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B8" w:rsidRPr="00EF1198" w:rsidRDefault="00E130B8" w:rsidP="00EF1198">
      <w:pPr>
        <w:widowControl w:val="0"/>
        <w:ind w:firstLine="708"/>
        <w:rPr>
          <w:rFonts w:ascii="Times New Roman" w:hAnsi="Times New Roman"/>
          <w:b/>
          <w:color w:val="000000"/>
          <w:position w:val="-2"/>
          <w:sz w:val="24"/>
          <w:szCs w:val="24"/>
        </w:rPr>
      </w:pPr>
      <w:r>
        <w:rPr>
          <w:rFonts w:ascii="Times New Roman" w:hAnsi="Times New Roman"/>
          <w:b/>
          <w:color w:val="000000"/>
          <w:position w:val="-2"/>
          <w:sz w:val="24"/>
          <w:szCs w:val="24"/>
        </w:rPr>
        <w:t>SAYIN YETKİLİ,</w:t>
      </w:r>
    </w:p>
    <w:p w:rsidR="00E130B8" w:rsidRDefault="00E130B8" w:rsidP="00EF1198">
      <w:pPr>
        <w:widowControl w:val="0"/>
        <w:jc w:val="both"/>
        <w:rPr>
          <w:rFonts w:ascii="Times New Roman" w:hAnsi="Times New Roman"/>
          <w:position w:val="-2"/>
          <w:sz w:val="24"/>
          <w:szCs w:val="24"/>
        </w:rPr>
      </w:pPr>
      <w:r w:rsidRPr="00380ED7">
        <w:rPr>
          <w:rFonts w:ascii="Times New Roman" w:hAnsi="Times New Roman"/>
          <w:position w:val="-2"/>
          <w:sz w:val="24"/>
          <w:szCs w:val="24"/>
        </w:rPr>
        <w:t>Türkiye ile Avrupa Birliği arasındaki Katılım Öncesi Mali Yardım Aracı (IPA)’</w:t>
      </w:r>
      <w:proofErr w:type="spellStart"/>
      <w:r w:rsidRPr="00380ED7">
        <w:rPr>
          <w:rFonts w:ascii="Times New Roman" w:hAnsi="Times New Roman"/>
          <w:position w:val="-2"/>
          <w:sz w:val="24"/>
          <w:szCs w:val="24"/>
        </w:rPr>
        <w:t>nın</w:t>
      </w:r>
      <w:proofErr w:type="spellEnd"/>
      <w:r w:rsidRPr="00380ED7">
        <w:rPr>
          <w:rFonts w:ascii="Times New Roman" w:hAnsi="Times New Roman"/>
          <w:position w:val="-2"/>
          <w:sz w:val="24"/>
          <w:szCs w:val="24"/>
        </w:rPr>
        <w:t xml:space="preserve"> “İnsan Kaynaklarının Geliştirilmesi </w:t>
      </w:r>
      <w:proofErr w:type="spellStart"/>
      <w:r w:rsidRPr="00380ED7">
        <w:rPr>
          <w:rFonts w:ascii="Times New Roman" w:hAnsi="Times New Roman"/>
          <w:position w:val="-2"/>
          <w:sz w:val="24"/>
          <w:szCs w:val="24"/>
        </w:rPr>
        <w:t>Operasyonel</w:t>
      </w:r>
      <w:proofErr w:type="spellEnd"/>
      <w:r w:rsidRPr="00380ED7">
        <w:rPr>
          <w:rFonts w:ascii="Times New Roman" w:hAnsi="Times New Roman"/>
          <w:position w:val="-2"/>
          <w:sz w:val="24"/>
          <w:szCs w:val="24"/>
        </w:rPr>
        <w:t xml:space="preserve"> Programı” kapsamında, Avrupa Birliği’nin desteğiyle finanse edilen </w:t>
      </w:r>
      <w:r w:rsidRPr="00380ED7">
        <w:rPr>
          <w:rFonts w:ascii="Times New Roman" w:hAnsi="Times New Roman"/>
          <w:sz w:val="24"/>
          <w:szCs w:val="24"/>
          <w:u w:val="single"/>
        </w:rPr>
        <w:t>Dezavantajlı Kişilerin Deri ve Deri Ürünleri Sektöründe Mesleki Eğitim Yoluyla Topluma Entegrasyonu Projesi</w:t>
      </w:r>
      <w:r w:rsidRPr="00380ED7">
        <w:rPr>
          <w:rFonts w:ascii="Times New Roman" w:hAnsi="Times New Roman"/>
          <w:b/>
          <w:sz w:val="24"/>
          <w:szCs w:val="24"/>
          <w:u w:val="single"/>
        </w:rPr>
        <w:t xml:space="preserve"> (DEZDEM)</w:t>
      </w:r>
      <w:r w:rsidRPr="00380ED7">
        <w:rPr>
          <w:rFonts w:ascii="Times New Roman" w:hAnsi="Times New Roman"/>
          <w:b/>
          <w:sz w:val="24"/>
          <w:szCs w:val="24"/>
        </w:rPr>
        <w:t xml:space="preserve"> </w:t>
      </w:r>
      <w:r w:rsidRPr="00380ED7">
        <w:rPr>
          <w:rFonts w:ascii="Times New Roman" w:hAnsi="Times New Roman"/>
          <w:position w:val="-2"/>
          <w:sz w:val="24"/>
          <w:szCs w:val="24"/>
        </w:rPr>
        <w:t xml:space="preserve">adlı ve </w:t>
      </w:r>
      <w:r>
        <w:rPr>
          <w:rFonts w:ascii="Times New Roman" w:hAnsi="Times New Roman"/>
          <w:color w:val="000000"/>
          <w:position w:val="-2"/>
          <w:sz w:val="24"/>
          <w:szCs w:val="24"/>
          <w:u w:val="single"/>
        </w:rPr>
        <w:t>TRH4.1</w:t>
      </w:r>
      <w:r w:rsidRPr="00380ED7">
        <w:rPr>
          <w:rFonts w:ascii="Times New Roman" w:hAnsi="Times New Roman"/>
          <w:color w:val="000000"/>
          <w:position w:val="-2"/>
          <w:sz w:val="24"/>
          <w:szCs w:val="24"/>
          <w:u w:val="single"/>
        </w:rPr>
        <w:t>.ISEDP/P-03/0559</w:t>
      </w:r>
      <w:r w:rsidRPr="00380ED7">
        <w:rPr>
          <w:rFonts w:ascii="Times New Roman" w:hAnsi="Times New Roman"/>
          <w:iCs/>
          <w:color w:val="0000FF"/>
          <w:position w:val="-2"/>
          <w:sz w:val="24"/>
          <w:szCs w:val="24"/>
        </w:rPr>
        <w:t xml:space="preserve"> </w:t>
      </w:r>
      <w:r w:rsidRPr="00380ED7">
        <w:rPr>
          <w:rFonts w:ascii="Times New Roman" w:hAnsi="Times New Roman"/>
          <w:position w:val="-2"/>
          <w:sz w:val="24"/>
          <w:szCs w:val="24"/>
        </w:rPr>
        <w:t>numaralı proje</w:t>
      </w:r>
      <w:r>
        <w:rPr>
          <w:rFonts w:ascii="Times New Roman" w:hAnsi="Times New Roman"/>
          <w:position w:val="-2"/>
          <w:sz w:val="24"/>
          <w:szCs w:val="24"/>
        </w:rPr>
        <w:t>mizin uygulanması çerçevesinde,</w:t>
      </w:r>
    </w:p>
    <w:p w:rsidR="00E130B8" w:rsidRPr="00380ED7" w:rsidRDefault="00E130B8" w:rsidP="00EF1198">
      <w:pPr>
        <w:jc w:val="both"/>
        <w:rPr>
          <w:rFonts w:ascii="Times New Roman" w:hAnsi="Times New Roman"/>
          <w:position w:val="-2"/>
          <w:sz w:val="24"/>
          <w:szCs w:val="24"/>
        </w:rPr>
      </w:pPr>
      <w:r w:rsidRPr="00342076">
        <w:rPr>
          <w:rFonts w:ascii="Times New Roman" w:hAnsi="Times New Roman"/>
          <w:b/>
          <w:position w:val="-2"/>
          <w:sz w:val="24"/>
          <w:szCs w:val="24"/>
        </w:rPr>
        <w:t>1.</w:t>
      </w:r>
      <w:r w:rsidRPr="00380ED7">
        <w:rPr>
          <w:rFonts w:ascii="Times New Roman" w:hAnsi="Times New Roman"/>
          <w:position w:val="-2"/>
          <w:sz w:val="24"/>
          <w:szCs w:val="24"/>
        </w:rPr>
        <w:t xml:space="preserve"> </w:t>
      </w:r>
      <w:r w:rsidR="00662F1A">
        <w:rPr>
          <w:rFonts w:ascii="Times New Roman" w:hAnsi="Times New Roman"/>
          <w:position w:val="-2"/>
          <w:sz w:val="24"/>
          <w:szCs w:val="24"/>
        </w:rPr>
        <w:t>Sizi</w:t>
      </w:r>
      <w:r w:rsidR="00930F9A" w:rsidRPr="00930F9A">
        <w:rPr>
          <w:rFonts w:ascii="Times New Roman" w:hAnsi="Times New Roman"/>
          <w:position w:val="-2"/>
          <w:sz w:val="24"/>
          <w:szCs w:val="24"/>
        </w:rPr>
        <w:t xml:space="preserve"> DEZDEM Projesi </w:t>
      </w:r>
      <w:r w:rsidR="00662F1A">
        <w:rPr>
          <w:rFonts w:ascii="Times New Roman" w:hAnsi="Times New Roman"/>
          <w:position w:val="-2"/>
          <w:sz w:val="24"/>
          <w:szCs w:val="24"/>
        </w:rPr>
        <w:t xml:space="preserve">Eğitim Birimleri </w:t>
      </w:r>
      <w:r w:rsidR="00662F1A" w:rsidRPr="00CC6A74">
        <w:rPr>
          <w:rFonts w:ascii="Times New Roman" w:hAnsi="Times New Roman"/>
          <w:b/>
          <w:position w:val="-2"/>
          <w:sz w:val="24"/>
          <w:szCs w:val="24"/>
        </w:rPr>
        <w:t>servis</w:t>
      </w:r>
      <w:r w:rsidR="00930F9A" w:rsidRPr="00CC6A74">
        <w:rPr>
          <w:rFonts w:ascii="Times New Roman" w:hAnsi="Times New Roman"/>
          <w:b/>
          <w:position w:val="-2"/>
          <w:sz w:val="24"/>
          <w:szCs w:val="24"/>
        </w:rPr>
        <w:t xml:space="preserve"> </w:t>
      </w:r>
      <w:r w:rsidR="00704FCC" w:rsidRPr="00CC6A74">
        <w:rPr>
          <w:rFonts w:ascii="Times New Roman" w:hAnsi="Times New Roman"/>
          <w:b/>
          <w:position w:val="-2"/>
          <w:sz w:val="24"/>
          <w:szCs w:val="24"/>
        </w:rPr>
        <w:t>hizmeti</w:t>
      </w:r>
      <w:r w:rsidR="00704FCC">
        <w:rPr>
          <w:rFonts w:ascii="Times New Roman" w:hAnsi="Times New Roman"/>
          <w:position w:val="-2"/>
          <w:sz w:val="24"/>
          <w:szCs w:val="24"/>
        </w:rPr>
        <w:t xml:space="preserve"> için teklif vermeye davet ediyoruz.</w:t>
      </w:r>
      <w:r w:rsidR="00B831E5">
        <w:rPr>
          <w:rFonts w:ascii="Times New Roman" w:hAnsi="Times New Roman"/>
          <w:position w:val="-2"/>
          <w:sz w:val="24"/>
          <w:szCs w:val="24"/>
        </w:rPr>
        <w:t xml:space="preserve"> Teklifinizi tek bir lokasyon veya iki lokasyon için verebilirsiniz. </w:t>
      </w:r>
    </w:p>
    <w:p w:rsidR="00E130B8" w:rsidRPr="00380ED7" w:rsidRDefault="00E130B8" w:rsidP="00EF1198">
      <w:pPr>
        <w:widowControl w:val="0"/>
        <w:jc w:val="both"/>
        <w:rPr>
          <w:rFonts w:ascii="Times New Roman" w:hAnsi="Times New Roman"/>
          <w:position w:val="-2"/>
          <w:sz w:val="24"/>
          <w:szCs w:val="24"/>
        </w:rPr>
      </w:pPr>
      <w:r w:rsidRPr="00342076">
        <w:rPr>
          <w:rFonts w:ascii="Times New Roman" w:hAnsi="Times New Roman"/>
          <w:b/>
          <w:position w:val="-2"/>
          <w:sz w:val="24"/>
          <w:szCs w:val="24"/>
        </w:rPr>
        <w:t>2.</w:t>
      </w:r>
      <w:r w:rsidRPr="00380ED7">
        <w:rPr>
          <w:rFonts w:ascii="Times New Roman" w:hAnsi="Times New Roman"/>
          <w:position w:val="-2"/>
          <w:sz w:val="24"/>
          <w:szCs w:val="24"/>
        </w:rPr>
        <w:t xml:space="preserve"> Teklifiniz için, ekteki </w:t>
      </w:r>
      <w:r w:rsidR="00FB3520">
        <w:rPr>
          <w:rFonts w:ascii="Times New Roman" w:hAnsi="Times New Roman"/>
          <w:b/>
          <w:position w:val="-2"/>
          <w:sz w:val="24"/>
          <w:szCs w:val="24"/>
        </w:rPr>
        <w:t>‘Teklif Mektubu’</w:t>
      </w:r>
      <w:r w:rsidRPr="00380ED7">
        <w:rPr>
          <w:rFonts w:ascii="Times New Roman" w:hAnsi="Times New Roman"/>
          <w:position w:val="-2"/>
          <w:sz w:val="24"/>
          <w:szCs w:val="24"/>
        </w:rPr>
        <w:t>na aşağıdakileri de eklemeniz beklenmektedir:</w:t>
      </w:r>
    </w:p>
    <w:p w:rsidR="00E130B8" w:rsidRDefault="00E130B8" w:rsidP="00EF1198">
      <w:pPr>
        <w:widowControl w:val="0"/>
        <w:numPr>
          <w:ilvl w:val="0"/>
          <w:numId w:val="5"/>
        </w:numPr>
        <w:spacing w:after="0" w:line="240" w:lineRule="auto"/>
        <w:jc w:val="both"/>
        <w:rPr>
          <w:rFonts w:ascii="Times New Roman" w:hAnsi="Times New Roman"/>
          <w:position w:val="-2"/>
          <w:sz w:val="24"/>
          <w:szCs w:val="24"/>
        </w:rPr>
      </w:pPr>
      <w:r>
        <w:rPr>
          <w:rFonts w:ascii="Times New Roman" w:hAnsi="Times New Roman"/>
          <w:position w:val="-2"/>
          <w:sz w:val="24"/>
          <w:szCs w:val="24"/>
        </w:rPr>
        <w:t>F</w:t>
      </w:r>
      <w:r w:rsidRPr="00380ED7">
        <w:rPr>
          <w:rFonts w:ascii="Times New Roman" w:hAnsi="Times New Roman"/>
          <w:position w:val="-2"/>
          <w:sz w:val="24"/>
          <w:szCs w:val="24"/>
        </w:rPr>
        <w:t>irmanızın Ticaret ve/veya Sanayi Odasına kayıtlı olduğunu gösteren belgenin (Oda Sicil Kayıt Sureti veya Faaliyet Belgesi) fotokopisi,</w:t>
      </w:r>
    </w:p>
    <w:p w:rsidR="00E130B8" w:rsidRPr="00404F08" w:rsidRDefault="00E130B8" w:rsidP="00EF1198">
      <w:pPr>
        <w:numPr>
          <w:ilvl w:val="0"/>
          <w:numId w:val="5"/>
        </w:numPr>
        <w:spacing w:after="0" w:line="240" w:lineRule="auto"/>
        <w:jc w:val="both"/>
        <w:rPr>
          <w:rFonts w:ascii="Times New Roman" w:hAnsi="Times New Roman"/>
          <w:position w:val="-2"/>
          <w:sz w:val="24"/>
          <w:szCs w:val="24"/>
        </w:rPr>
      </w:pPr>
      <w:r>
        <w:rPr>
          <w:rFonts w:ascii="Times New Roman" w:hAnsi="Times New Roman"/>
          <w:position w:val="-2"/>
          <w:sz w:val="24"/>
          <w:szCs w:val="24"/>
        </w:rPr>
        <w:t xml:space="preserve">Firmanızın </w:t>
      </w:r>
      <w:r w:rsidRPr="00404F08">
        <w:rPr>
          <w:rFonts w:ascii="Times New Roman" w:hAnsi="Times New Roman"/>
          <w:position w:val="-2"/>
          <w:sz w:val="24"/>
          <w:szCs w:val="24"/>
        </w:rPr>
        <w:t>belirten son durumu gösterir Ticaret Sicil Gazetesi veya bu hususları tevsik e</w:t>
      </w:r>
      <w:r>
        <w:rPr>
          <w:rFonts w:ascii="Times New Roman" w:hAnsi="Times New Roman"/>
          <w:position w:val="-2"/>
          <w:sz w:val="24"/>
          <w:szCs w:val="24"/>
        </w:rPr>
        <w:t xml:space="preserve">den belgeler ile imza sirküleri, </w:t>
      </w:r>
    </w:p>
    <w:p w:rsidR="00E130B8" w:rsidRPr="00380ED7" w:rsidRDefault="00E130B8" w:rsidP="00EF1198">
      <w:pPr>
        <w:widowControl w:val="0"/>
        <w:numPr>
          <w:ilvl w:val="0"/>
          <w:numId w:val="5"/>
        </w:numPr>
        <w:spacing w:after="0" w:line="240" w:lineRule="auto"/>
        <w:jc w:val="both"/>
        <w:rPr>
          <w:rFonts w:ascii="Times New Roman" w:hAnsi="Times New Roman"/>
          <w:position w:val="-2"/>
          <w:sz w:val="24"/>
          <w:szCs w:val="24"/>
        </w:rPr>
      </w:pPr>
      <w:r>
        <w:rPr>
          <w:rFonts w:ascii="Times New Roman" w:hAnsi="Times New Roman"/>
          <w:position w:val="-2"/>
          <w:sz w:val="24"/>
          <w:szCs w:val="24"/>
        </w:rPr>
        <w:t>V</w:t>
      </w:r>
      <w:r w:rsidRPr="00380ED7">
        <w:rPr>
          <w:rFonts w:ascii="Times New Roman" w:hAnsi="Times New Roman"/>
          <w:position w:val="-2"/>
          <w:sz w:val="24"/>
          <w:szCs w:val="24"/>
        </w:rPr>
        <w:t>ergi numaranızı gösterir belgenin fotokopisi,</w:t>
      </w:r>
    </w:p>
    <w:p w:rsidR="00E130B8" w:rsidRPr="00380ED7" w:rsidRDefault="00E130B8" w:rsidP="00EF1198">
      <w:pPr>
        <w:widowControl w:val="0"/>
        <w:numPr>
          <w:ilvl w:val="0"/>
          <w:numId w:val="5"/>
        </w:numPr>
        <w:spacing w:after="0" w:line="240" w:lineRule="auto"/>
        <w:jc w:val="both"/>
        <w:rPr>
          <w:rFonts w:ascii="Times New Roman" w:hAnsi="Times New Roman"/>
          <w:position w:val="-2"/>
          <w:sz w:val="24"/>
          <w:szCs w:val="24"/>
        </w:rPr>
      </w:pPr>
      <w:r w:rsidRPr="00380ED7">
        <w:rPr>
          <w:rFonts w:ascii="Times New Roman" w:hAnsi="Times New Roman"/>
          <w:position w:val="-2"/>
          <w:sz w:val="24"/>
          <w:szCs w:val="24"/>
        </w:rPr>
        <w:t>SGK borcu yoktur belgesi güncel (online belge olabilir)</w:t>
      </w:r>
    </w:p>
    <w:p w:rsidR="00E130B8" w:rsidRDefault="00E130B8" w:rsidP="00EF1198">
      <w:pPr>
        <w:widowControl w:val="0"/>
        <w:numPr>
          <w:ilvl w:val="0"/>
          <w:numId w:val="5"/>
        </w:numPr>
        <w:spacing w:after="0" w:line="240" w:lineRule="auto"/>
        <w:jc w:val="both"/>
        <w:rPr>
          <w:rFonts w:ascii="Times New Roman" w:hAnsi="Times New Roman"/>
          <w:position w:val="-2"/>
          <w:sz w:val="24"/>
          <w:szCs w:val="24"/>
        </w:rPr>
      </w:pPr>
      <w:r w:rsidRPr="00380ED7">
        <w:rPr>
          <w:rFonts w:ascii="Times New Roman" w:hAnsi="Times New Roman"/>
          <w:position w:val="-2"/>
          <w:sz w:val="24"/>
          <w:szCs w:val="24"/>
        </w:rPr>
        <w:t>Vergi borcu yoktur belgesi güncel (online belge olabilir)</w:t>
      </w:r>
    </w:p>
    <w:p w:rsidR="00281A5F" w:rsidRPr="00281A5F" w:rsidRDefault="00281A5F" w:rsidP="00EF1198">
      <w:pPr>
        <w:widowControl w:val="0"/>
        <w:spacing w:after="0" w:line="240" w:lineRule="auto"/>
        <w:ind w:left="720"/>
        <w:jc w:val="both"/>
        <w:rPr>
          <w:rFonts w:ascii="Times New Roman" w:hAnsi="Times New Roman"/>
          <w:position w:val="-2"/>
          <w:sz w:val="24"/>
          <w:szCs w:val="24"/>
        </w:rPr>
      </w:pPr>
    </w:p>
    <w:p w:rsidR="00E130B8" w:rsidRPr="00E130B8" w:rsidRDefault="00E130B8" w:rsidP="00EF1198">
      <w:pPr>
        <w:widowControl w:val="0"/>
        <w:jc w:val="both"/>
        <w:rPr>
          <w:rFonts w:ascii="Times New Roman" w:hAnsi="Times New Roman"/>
          <w:b/>
          <w:position w:val="-2"/>
          <w:sz w:val="24"/>
          <w:szCs w:val="24"/>
        </w:rPr>
      </w:pPr>
      <w:r>
        <w:rPr>
          <w:rFonts w:ascii="Times New Roman" w:hAnsi="Times New Roman"/>
          <w:b/>
          <w:position w:val="-2"/>
          <w:sz w:val="24"/>
          <w:szCs w:val="24"/>
        </w:rPr>
        <w:t>3</w:t>
      </w:r>
      <w:r w:rsidRPr="007C28F4">
        <w:rPr>
          <w:rFonts w:ascii="Times New Roman" w:hAnsi="Times New Roman"/>
          <w:b/>
          <w:position w:val="-2"/>
          <w:sz w:val="24"/>
          <w:szCs w:val="24"/>
        </w:rPr>
        <w:t>.</w:t>
      </w:r>
      <w:r w:rsidRPr="00380ED7">
        <w:rPr>
          <w:rFonts w:ascii="Times New Roman" w:hAnsi="Times New Roman"/>
          <w:position w:val="-2"/>
          <w:sz w:val="24"/>
          <w:szCs w:val="24"/>
        </w:rPr>
        <w:t xml:space="preserve"> Projemiz kapsamındaki satın alımlar Maliye Bakanlığı’nın 1 sıra </w:t>
      </w:r>
      <w:proofErr w:type="spellStart"/>
      <w:r w:rsidRPr="00380ED7">
        <w:rPr>
          <w:rFonts w:ascii="Times New Roman" w:hAnsi="Times New Roman"/>
          <w:position w:val="-2"/>
          <w:sz w:val="24"/>
          <w:szCs w:val="24"/>
        </w:rPr>
        <w:t>nolu</w:t>
      </w:r>
      <w:proofErr w:type="spellEnd"/>
      <w:r w:rsidRPr="00380ED7">
        <w:rPr>
          <w:rFonts w:ascii="Times New Roman" w:hAnsi="Times New Roman"/>
          <w:position w:val="-2"/>
          <w:sz w:val="24"/>
          <w:szCs w:val="24"/>
        </w:rPr>
        <w:t xml:space="preserve"> </w:t>
      </w:r>
      <w:proofErr w:type="gramStart"/>
      <w:r w:rsidRPr="00380ED7">
        <w:rPr>
          <w:rFonts w:ascii="Times New Roman" w:hAnsi="Times New Roman"/>
          <w:position w:val="-2"/>
          <w:sz w:val="24"/>
          <w:szCs w:val="24"/>
        </w:rPr>
        <w:t>Türkiye -</w:t>
      </w:r>
      <w:proofErr w:type="gramEnd"/>
      <w:r w:rsidRPr="00380ED7">
        <w:rPr>
          <w:rFonts w:ascii="Times New Roman" w:hAnsi="Times New Roman"/>
          <w:position w:val="-2"/>
          <w:sz w:val="24"/>
          <w:szCs w:val="24"/>
        </w:rPr>
        <w:t xml:space="preserve"> Avrupa Birliği Katılım Öncesi Yardım Aracı (IPA) Çerçeve Anlaşması Genel Tebliği uyarınca </w:t>
      </w:r>
      <w:r w:rsidRPr="006D6DDE">
        <w:rPr>
          <w:rFonts w:ascii="Times New Roman" w:hAnsi="Times New Roman"/>
          <w:b/>
          <w:position w:val="-2"/>
          <w:sz w:val="24"/>
          <w:szCs w:val="24"/>
        </w:rPr>
        <w:t>KDV’den muaf olarak yapılacağından teklifinizi KDV’siz fiyatlar üze</w:t>
      </w:r>
      <w:r>
        <w:rPr>
          <w:rFonts w:ascii="Times New Roman" w:hAnsi="Times New Roman"/>
          <w:b/>
          <w:position w:val="-2"/>
          <w:sz w:val="24"/>
          <w:szCs w:val="24"/>
        </w:rPr>
        <w:t xml:space="preserve">rinden vermeniz gerekmektedir. </w:t>
      </w:r>
    </w:p>
    <w:p w:rsidR="00E130B8" w:rsidRPr="00E130B8" w:rsidRDefault="00E130B8" w:rsidP="00EF1198">
      <w:pPr>
        <w:jc w:val="both"/>
        <w:rPr>
          <w:rFonts w:ascii="Times New Roman" w:hAnsi="Times New Roman"/>
          <w:position w:val="-2"/>
          <w:sz w:val="23"/>
          <w:szCs w:val="23"/>
        </w:rPr>
      </w:pPr>
      <w:r>
        <w:rPr>
          <w:rFonts w:ascii="Times New Roman" w:hAnsi="Times New Roman"/>
          <w:b/>
          <w:position w:val="-2"/>
          <w:sz w:val="24"/>
          <w:szCs w:val="24"/>
        </w:rPr>
        <w:t>4</w:t>
      </w:r>
      <w:r w:rsidRPr="001A2506">
        <w:rPr>
          <w:rFonts w:ascii="Times New Roman" w:hAnsi="Times New Roman"/>
          <w:b/>
          <w:position w:val="-2"/>
          <w:sz w:val="24"/>
          <w:szCs w:val="24"/>
        </w:rPr>
        <w:t>.</w:t>
      </w:r>
      <w:r>
        <w:rPr>
          <w:rFonts w:ascii="Times New Roman" w:hAnsi="Times New Roman"/>
          <w:position w:val="-2"/>
          <w:sz w:val="24"/>
          <w:szCs w:val="24"/>
        </w:rPr>
        <w:t xml:space="preserve"> </w:t>
      </w:r>
      <w:r w:rsidRPr="00516B91">
        <w:rPr>
          <w:rFonts w:ascii="Times New Roman" w:hAnsi="Times New Roman"/>
          <w:position w:val="-2"/>
          <w:sz w:val="23"/>
          <w:szCs w:val="23"/>
        </w:rPr>
        <w:t xml:space="preserve">Yapılan başvuruda verilen herhangi bir belgenin veya yazılı beyanın gerçek dışı olduğunun idari veya adli makamlarca tespit edilmesi hâlinde belgenin veya beyanın yer aldığı çalışma işlemi durdurulur. </w:t>
      </w:r>
    </w:p>
    <w:p w:rsidR="00E130B8" w:rsidRPr="00380ED7" w:rsidRDefault="00E130B8" w:rsidP="00EF1198">
      <w:pPr>
        <w:widowControl w:val="0"/>
        <w:jc w:val="both"/>
        <w:rPr>
          <w:rFonts w:ascii="Times New Roman" w:hAnsi="Times New Roman"/>
          <w:position w:val="-2"/>
          <w:sz w:val="24"/>
          <w:szCs w:val="24"/>
        </w:rPr>
      </w:pPr>
      <w:r w:rsidRPr="007C28F4">
        <w:rPr>
          <w:rFonts w:ascii="Times New Roman" w:hAnsi="Times New Roman"/>
          <w:b/>
          <w:position w:val="-2"/>
          <w:sz w:val="24"/>
          <w:szCs w:val="24"/>
        </w:rPr>
        <w:t>5.</w:t>
      </w:r>
      <w:r w:rsidR="00560D17">
        <w:rPr>
          <w:rFonts w:ascii="Times New Roman" w:hAnsi="Times New Roman"/>
          <w:position w:val="-2"/>
          <w:sz w:val="24"/>
          <w:szCs w:val="24"/>
        </w:rPr>
        <w:t xml:space="preserve"> Teklifinizi 29</w:t>
      </w:r>
      <w:r w:rsidR="00C30E8C">
        <w:rPr>
          <w:rFonts w:ascii="Times New Roman" w:hAnsi="Times New Roman"/>
          <w:iCs/>
          <w:position w:val="-2"/>
          <w:sz w:val="24"/>
          <w:szCs w:val="24"/>
        </w:rPr>
        <w:t>/06</w:t>
      </w:r>
      <w:r w:rsidRPr="00C30E8C">
        <w:rPr>
          <w:rFonts w:ascii="Times New Roman" w:hAnsi="Times New Roman"/>
          <w:iCs/>
          <w:position w:val="-2"/>
          <w:sz w:val="24"/>
          <w:szCs w:val="24"/>
        </w:rPr>
        <w:t>/</w:t>
      </w:r>
      <w:r w:rsidR="006C148A" w:rsidRPr="00C30E8C">
        <w:rPr>
          <w:rFonts w:ascii="Times New Roman" w:hAnsi="Times New Roman"/>
          <w:iCs/>
          <w:position w:val="-2"/>
          <w:sz w:val="24"/>
          <w:szCs w:val="24"/>
        </w:rPr>
        <w:t>2017</w:t>
      </w:r>
      <w:r w:rsidRPr="00C30E8C">
        <w:rPr>
          <w:rFonts w:ascii="Times New Roman" w:hAnsi="Times New Roman"/>
          <w:position w:val="-2"/>
          <w:sz w:val="24"/>
          <w:szCs w:val="24"/>
        </w:rPr>
        <w:t xml:space="preserve"> </w:t>
      </w:r>
      <w:r w:rsidRPr="006C148A">
        <w:rPr>
          <w:rFonts w:ascii="Times New Roman" w:hAnsi="Times New Roman"/>
          <w:color w:val="000000"/>
          <w:position w:val="-2"/>
          <w:sz w:val="24"/>
          <w:szCs w:val="24"/>
        </w:rPr>
        <w:t>günü saat</w:t>
      </w:r>
      <w:r w:rsidR="006C148A">
        <w:rPr>
          <w:rFonts w:ascii="Times New Roman" w:hAnsi="Times New Roman"/>
          <w:color w:val="000000"/>
          <w:position w:val="-2"/>
          <w:sz w:val="24"/>
          <w:szCs w:val="24"/>
        </w:rPr>
        <w:t xml:space="preserve"> 17.00</w:t>
      </w:r>
      <w:r w:rsidRPr="006C148A">
        <w:rPr>
          <w:rFonts w:ascii="Times New Roman" w:hAnsi="Times New Roman"/>
          <w:color w:val="000000"/>
          <w:position w:val="-2"/>
          <w:sz w:val="24"/>
          <w:szCs w:val="24"/>
        </w:rPr>
        <w:t>’a</w:t>
      </w:r>
      <w:r>
        <w:rPr>
          <w:rFonts w:ascii="Times New Roman" w:hAnsi="Times New Roman"/>
          <w:position w:val="-2"/>
          <w:sz w:val="24"/>
          <w:szCs w:val="24"/>
        </w:rPr>
        <w:t xml:space="preserve"> kadar iletmeniz </w:t>
      </w:r>
      <w:r w:rsidRPr="00380ED7">
        <w:rPr>
          <w:rFonts w:ascii="Times New Roman" w:hAnsi="Times New Roman"/>
          <w:position w:val="-2"/>
          <w:sz w:val="24"/>
          <w:szCs w:val="24"/>
        </w:rPr>
        <w:t xml:space="preserve">gerekmektedir. </w:t>
      </w:r>
    </w:p>
    <w:p w:rsidR="00E130B8" w:rsidRPr="00380ED7" w:rsidRDefault="00E130B8" w:rsidP="00EF1198">
      <w:pPr>
        <w:widowControl w:val="0"/>
        <w:jc w:val="both"/>
        <w:rPr>
          <w:rFonts w:ascii="Times New Roman" w:hAnsi="Times New Roman"/>
          <w:position w:val="-2"/>
          <w:sz w:val="24"/>
          <w:szCs w:val="24"/>
        </w:rPr>
      </w:pPr>
      <w:r>
        <w:rPr>
          <w:rFonts w:ascii="Times New Roman" w:hAnsi="Times New Roman"/>
          <w:b/>
          <w:position w:val="-2"/>
          <w:sz w:val="24"/>
          <w:szCs w:val="24"/>
        </w:rPr>
        <w:t>6</w:t>
      </w:r>
      <w:r w:rsidRPr="007C28F4">
        <w:rPr>
          <w:rFonts w:ascii="Times New Roman" w:hAnsi="Times New Roman"/>
          <w:b/>
          <w:position w:val="-2"/>
          <w:sz w:val="24"/>
          <w:szCs w:val="24"/>
        </w:rPr>
        <w:t>.</w:t>
      </w:r>
      <w:r w:rsidRPr="00380ED7">
        <w:rPr>
          <w:rFonts w:ascii="Times New Roman" w:hAnsi="Times New Roman"/>
          <w:position w:val="-2"/>
          <w:sz w:val="24"/>
          <w:szCs w:val="24"/>
        </w:rPr>
        <w:t xml:space="preserve"> </w:t>
      </w:r>
      <w:r>
        <w:rPr>
          <w:rFonts w:ascii="Times New Roman" w:hAnsi="Times New Roman"/>
          <w:position w:val="-2"/>
          <w:sz w:val="24"/>
          <w:szCs w:val="24"/>
        </w:rPr>
        <w:t xml:space="preserve"> </w:t>
      </w:r>
      <w:r w:rsidRPr="00380ED7">
        <w:rPr>
          <w:rFonts w:ascii="Times New Roman" w:hAnsi="Times New Roman"/>
          <w:position w:val="-2"/>
          <w:sz w:val="24"/>
          <w:szCs w:val="24"/>
        </w:rPr>
        <w:t>Alıma ilişkin Diğer Şartlar aşağıdaki gibidir:</w:t>
      </w:r>
    </w:p>
    <w:p w:rsidR="00E130B8" w:rsidRPr="00380ED7" w:rsidRDefault="00E130B8" w:rsidP="00522335">
      <w:pPr>
        <w:widowControl w:val="0"/>
        <w:numPr>
          <w:ilvl w:val="0"/>
          <w:numId w:val="6"/>
        </w:numPr>
        <w:spacing w:after="0" w:line="240" w:lineRule="auto"/>
        <w:ind w:left="714" w:hanging="357"/>
        <w:jc w:val="both"/>
        <w:rPr>
          <w:rFonts w:ascii="Times New Roman" w:hAnsi="Times New Roman"/>
          <w:color w:val="000000"/>
          <w:position w:val="-2"/>
          <w:sz w:val="24"/>
          <w:szCs w:val="24"/>
        </w:rPr>
      </w:pPr>
      <w:r w:rsidRPr="00380ED7">
        <w:rPr>
          <w:rFonts w:ascii="Times New Roman" w:hAnsi="Times New Roman"/>
          <w:b/>
          <w:color w:val="000000"/>
          <w:position w:val="-2"/>
          <w:sz w:val="24"/>
          <w:szCs w:val="24"/>
          <w:u w:val="single"/>
        </w:rPr>
        <w:t>FİYAT</w:t>
      </w:r>
      <w:r w:rsidRPr="00380ED7">
        <w:rPr>
          <w:rFonts w:ascii="Times New Roman" w:hAnsi="Times New Roman"/>
          <w:color w:val="000000"/>
          <w:position w:val="-2"/>
          <w:sz w:val="24"/>
          <w:szCs w:val="24"/>
        </w:rPr>
        <w:t xml:space="preserve">: Mali Tekliflerin Avro cinsinden </w:t>
      </w:r>
      <w:r w:rsidRPr="00380ED7">
        <w:rPr>
          <w:rFonts w:ascii="Times New Roman" w:hAnsi="Times New Roman"/>
          <w:position w:val="-2"/>
          <w:sz w:val="24"/>
          <w:szCs w:val="24"/>
        </w:rPr>
        <w:t xml:space="preserve">KDV’siz fiyatlarla </w:t>
      </w:r>
      <w:r w:rsidRPr="00380ED7">
        <w:rPr>
          <w:rFonts w:ascii="Times New Roman" w:hAnsi="Times New Roman"/>
          <w:color w:val="000000"/>
          <w:position w:val="-2"/>
          <w:sz w:val="24"/>
          <w:szCs w:val="24"/>
        </w:rPr>
        <w:t xml:space="preserve">verilmesi gerekmektedir. </w:t>
      </w:r>
    </w:p>
    <w:p w:rsidR="00E130B8" w:rsidRPr="00E130B8" w:rsidRDefault="00E130B8" w:rsidP="00522335">
      <w:pPr>
        <w:widowControl w:val="0"/>
        <w:numPr>
          <w:ilvl w:val="0"/>
          <w:numId w:val="6"/>
        </w:numPr>
        <w:spacing w:after="0" w:line="240" w:lineRule="auto"/>
        <w:jc w:val="both"/>
        <w:rPr>
          <w:rFonts w:ascii="Times New Roman" w:hAnsi="Times New Roman"/>
          <w:b/>
          <w:color w:val="000000"/>
          <w:position w:val="-2"/>
          <w:sz w:val="24"/>
          <w:szCs w:val="24"/>
        </w:rPr>
      </w:pPr>
      <w:r w:rsidRPr="00380ED7">
        <w:rPr>
          <w:rFonts w:ascii="Times New Roman" w:hAnsi="Times New Roman"/>
          <w:b/>
          <w:color w:val="000000"/>
          <w:position w:val="-2"/>
          <w:sz w:val="24"/>
          <w:szCs w:val="24"/>
          <w:u w:val="single"/>
        </w:rPr>
        <w:t>ÖDEMELER:</w:t>
      </w:r>
      <w:r w:rsidRPr="00380ED7">
        <w:rPr>
          <w:rFonts w:ascii="Times New Roman" w:hAnsi="Times New Roman"/>
          <w:color w:val="000000"/>
          <w:position w:val="-2"/>
          <w:sz w:val="24"/>
          <w:szCs w:val="24"/>
        </w:rPr>
        <w:t xml:space="preserve"> </w:t>
      </w:r>
      <w:r w:rsidRPr="00792D96">
        <w:rPr>
          <w:rFonts w:ascii="Times New Roman" w:hAnsi="Times New Roman"/>
          <w:color w:val="000000"/>
          <w:position w:val="-2"/>
          <w:sz w:val="24"/>
          <w:szCs w:val="24"/>
        </w:rPr>
        <w:t xml:space="preserve">Teslim adresinde malların kabulünü </w:t>
      </w:r>
      <w:r w:rsidRPr="00380ED7">
        <w:rPr>
          <w:rFonts w:ascii="Times New Roman" w:hAnsi="Times New Roman"/>
          <w:color w:val="000000"/>
          <w:position w:val="-2"/>
          <w:sz w:val="24"/>
          <w:szCs w:val="24"/>
        </w:rPr>
        <w:t>takiben fatura karşılığında, fatura bedelinin tamamı Avro cinsinden tedarikçinin sözleşmede belirtilen</w:t>
      </w:r>
      <w:r>
        <w:rPr>
          <w:rFonts w:ascii="Times New Roman" w:hAnsi="Times New Roman"/>
          <w:color w:val="000000"/>
          <w:position w:val="-2"/>
          <w:sz w:val="24"/>
          <w:szCs w:val="24"/>
        </w:rPr>
        <w:t xml:space="preserve"> banka hesabına </w:t>
      </w:r>
      <w:r w:rsidRPr="00E130B8">
        <w:rPr>
          <w:rFonts w:ascii="Times New Roman" w:hAnsi="Times New Roman"/>
          <w:color w:val="000000"/>
          <w:position w:val="-2"/>
          <w:sz w:val="24"/>
          <w:szCs w:val="24"/>
        </w:rPr>
        <w:t>yapılacaktır.</w:t>
      </w:r>
    </w:p>
    <w:p w:rsidR="00235BAE" w:rsidRPr="00235BAE" w:rsidRDefault="00235BAE" w:rsidP="00522335">
      <w:pPr>
        <w:widowControl w:val="0"/>
        <w:numPr>
          <w:ilvl w:val="0"/>
          <w:numId w:val="6"/>
        </w:numPr>
        <w:spacing w:after="0" w:line="240" w:lineRule="auto"/>
        <w:ind w:left="714" w:hanging="357"/>
        <w:jc w:val="both"/>
        <w:rPr>
          <w:rFonts w:ascii="Times New Roman" w:hAnsi="Times New Roman"/>
          <w:b/>
          <w:color w:val="000000"/>
          <w:position w:val="-2"/>
          <w:sz w:val="24"/>
          <w:szCs w:val="24"/>
          <w:u w:val="single"/>
        </w:rPr>
      </w:pPr>
      <w:r w:rsidRPr="00235BAE">
        <w:rPr>
          <w:rFonts w:ascii="Times New Roman" w:hAnsi="Times New Roman"/>
          <w:b/>
          <w:color w:val="000000"/>
          <w:position w:val="-2"/>
          <w:sz w:val="24"/>
          <w:szCs w:val="24"/>
          <w:u w:val="single"/>
        </w:rPr>
        <w:t>BÜTÇE</w:t>
      </w:r>
      <w:r w:rsidR="006C148A">
        <w:rPr>
          <w:rFonts w:ascii="Times New Roman" w:hAnsi="Times New Roman"/>
          <w:b/>
          <w:color w:val="000000"/>
          <w:position w:val="-2"/>
          <w:sz w:val="24"/>
          <w:szCs w:val="24"/>
          <w:u w:val="single"/>
        </w:rPr>
        <w:t>:</w:t>
      </w:r>
      <w:r w:rsidRPr="006C148A">
        <w:rPr>
          <w:rFonts w:ascii="Times New Roman" w:hAnsi="Times New Roman"/>
          <w:color w:val="000000"/>
          <w:position w:val="-2"/>
          <w:sz w:val="24"/>
          <w:szCs w:val="24"/>
        </w:rPr>
        <w:t xml:space="preserve"> </w:t>
      </w:r>
      <w:r>
        <w:rPr>
          <w:rFonts w:ascii="Times New Roman" w:hAnsi="Times New Roman"/>
          <w:color w:val="000000"/>
          <w:position w:val="-2"/>
          <w:sz w:val="24"/>
          <w:szCs w:val="24"/>
        </w:rPr>
        <w:t xml:space="preserve">Bu </w:t>
      </w:r>
      <w:proofErr w:type="spellStart"/>
      <w:r>
        <w:rPr>
          <w:rFonts w:ascii="Times New Roman" w:hAnsi="Times New Roman"/>
          <w:color w:val="000000"/>
          <w:position w:val="-2"/>
          <w:sz w:val="24"/>
          <w:szCs w:val="24"/>
        </w:rPr>
        <w:t>satınalma</w:t>
      </w:r>
      <w:proofErr w:type="spellEnd"/>
      <w:r>
        <w:rPr>
          <w:rFonts w:ascii="Times New Roman" w:hAnsi="Times New Roman"/>
          <w:color w:val="000000"/>
          <w:position w:val="-2"/>
          <w:sz w:val="24"/>
          <w:szCs w:val="24"/>
        </w:rPr>
        <w:t xml:space="preserve"> için ayrılmış azami bütçe alıma </w:t>
      </w:r>
      <w:r w:rsidR="00CC6A74">
        <w:rPr>
          <w:rFonts w:ascii="Times New Roman" w:hAnsi="Times New Roman"/>
          <w:b/>
          <w:color w:val="000000"/>
          <w:position w:val="-2"/>
          <w:sz w:val="24"/>
          <w:szCs w:val="24"/>
        </w:rPr>
        <w:t>7.000</w:t>
      </w:r>
      <w:r w:rsidRPr="00235BAE">
        <w:rPr>
          <w:rFonts w:ascii="Times New Roman" w:hAnsi="Times New Roman"/>
          <w:b/>
          <w:color w:val="000000"/>
          <w:position w:val="-2"/>
          <w:sz w:val="24"/>
          <w:szCs w:val="24"/>
        </w:rPr>
        <w:t xml:space="preserve">,00 </w:t>
      </w:r>
      <w:proofErr w:type="spellStart"/>
      <w:r w:rsidRPr="00235BAE">
        <w:rPr>
          <w:rFonts w:ascii="Times New Roman" w:hAnsi="Times New Roman"/>
          <w:b/>
          <w:color w:val="000000"/>
          <w:position w:val="-2"/>
          <w:sz w:val="24"/>
          <w:szCs w:val="24"/>
        </w:rPr>
        <w:t>AVRO`dur</w:t>
      </w:r>
      <w:proofErr w:type="spellEnd"/>
      <w:r w:rsidRPr="00235BAE">
        <w:rPr>
          <w:rFonts w:ascii="Times New Roman" w:hAnsi="Times New Roman"/>
          <w:b/>
          <w:color w:val="000000"/>
          <w:position w:val="-2"/>
          <w:sz w:val="24"/>
          <w:szCs w:val="24"/>
        </w:rPr>
        <w:t>.</w:t>
      </w:r>
    </w:p>
    <w:p w:rsidR="00E130B8" w:rsidRPr="008D69DD" w:rsidRDefault="00E130B8" w:rsidP="00522335">
      <w:pPr>
        <w:widowControl w:val="0"/>
        <w:numPr>
          <w:ilvl w:val="0"/>
          <w:numId w:val="6"/>
        </w:numPr>
        <w:spacing w:after="0" w:line="240" w:lineRule="auto"/>
        <w:ind w:left="714" w:hanging="357"/>
        <w:jc w:val="both"/>
        <w:rPr>
          <w:rFonts w:ascii="Times New Roman" w:hAnsi="Times New Roman"/>
          <w:color w:val="000000"/>
          <w:position w:val="-2"/>
          <w:sz w:val="24"/>
          <w:szCs w:val="24"/>
        </w:rPr>
      </w:pPr>
      <w:r w:rsidRPr="00380ED7">
        <w:rPr>
          <w:rFonts w:ascii="Times New Roman" w:hAnsi="Times New Roman"/>
          <w:b/>
          <w:position w:val="-2"/>
          <w:sz w:val="24"/>
          <w:szCs w:val="24"/>
          <w:u w:val="single"/>
        </w:rPr>
        <w:t>GEÇERLİLİK SÜRESİ:</w:t>
      </w:r>
      <w:r w:rsidRPr="00380ED7">
        <w:rPr>
          <w:rFonts w:ascii="Times New Roman" w:hAnsi="Times New Roman"/>
          <w:position w:val="-2"/>
          <w:sz w:val="24"/>
          <w:szCs w:val="24"/>
        </w:rPr>
        <w:t xml:space="preserve"> Teklifinizi</w:t>
      </w:r>
      <w:r w:rsidR="006C148A">
        <w:rPr>
          <w:rFonts w:ascii="Times New Roman" w:hAnsi="Times New Roman"/>
          <w:position w:val="-2"/>
          <w:sz w:val="24"/>
          <w:szCs w:val="24"/>
        </w:rPr>
        <w:t xml:space="preserve"> </w:t>
      </w:r>
      <w:r w:rsidR="00560D17">
        <w:rPr>
          <w:rFonts w:ascii="Times New Roman" w:hAnsi="Times New Roman"/>
          <w:position w:val="-2"/>
          <w:sz w:val="24"/>
          <w:szCs w:val="24"/>
        </w:rPr>
        <w:t>07</w:t>
      </w:r>
      <w:r w:rsidR="00CC6A74">
        <w:rPr>
          <w:rFonts w:ascii="Times New Roman" w:hAnsi="Times New Roman"/>
          <w:position w:val="-2"/>
          <w:sz w:val="24"/>
          <w:szCs w:val="24"/>
        </w:rPr>
        <w:t>/07</w:t>
      </w:r>
      <w:r w:rsidR="006C148A" w:rsidRPr="00C30E8C">
        <w:rPr>
          <w:rFonts w:ascii="Times New Roman" w:hAnsi="Times New Roman"/>
          <w:position w:val="-2"/>
          <w:sz w:val="24"/>
          <w:szCs w:val="24"/>
        </w:rPr>
        <w:t>/2017</w:t>
      </w:r>
      <w:r w:rsidRPr="00C30E8C">
        <w:rPr>
          <w:rFonts w:ascii="Times New Roman" w:hAnsi="Times New Roman"/>
          <w:position w:val="-2"/>
          <w:sz w:val="24"/>
          <w:szCs w:val="24"/>
        </w:rPr>
        <w:t xml:space="preserve"> </w:t>
      </w:r>
      <w:r>
        <w:rPr>
          <w:rFonts w:ascii="Times New Roman" w:hAnsi="Times New Roman"/>
          <w:iCs/>
          <w:color w:val="000000"/>
          <w:position w:val="-2"/>
          <w:sz w:val="24"/>
          <w:szCs w:val="24"/>
        </w:rPr>
        <w:t>s</w:t>
      </w:r>
      <w:r w:rsidR="006C148A">
        <w:rPr>
          <w:rFonts w:ascii="Times New Roman" w:hAnsi="Times New Roman"/>
          <w:iCs/>
          <w:color w:val="000000"/>
          <w:position w:val="-2"/>
          <w:sz w:val="24"/>
          <w:szCs w:val="24"/>
        </w:rPr>
        <w:t>aat 17.00</w:t>
      </w:r>
      <w:r w:rsidR="00281A5F">
        <w:rPr>
          <w:rFonts w:ascii="Times New Roman" w:hAnsi="Times New Roman"/>
          <w:iCs/>
          <w:color w:val="000000"/>
          <w:position w:val="-2"/>
          <w:sz w:val="24"/>
          <w:szCs w:val="24"/>
        </w:rPr>
        <w:t>`</w:t>
      </w:r>
      <w:r w:rsidRPr="00380ED7">
        <w:rPr>
          <w:rFonts w:ascii="Times New Roman" w:hAnsi="Times New Roman"/>
          <w:iCs/>
          <w:color w:val="000000"/>
          <w:position w:val="-2"/>
          <w:sz w:val="24"/>
          <w:szCs w:val="24"/>
        </w:rPr>
        <w:t xml:space="preserve">a </w:t>
      </w:r>
      <w:r w:rsidRPr="00380ED7">
        <w:rPr>
          <w:rFonts w:ascii="Times New Roman" w:hAnsi="Times New Roman"/>
          <w:position w:val="-2"/>
          <w:sz w:val="24"/>
          <w:szCs w:val="24"/>
        </w:rPr>
        <w:t>tarihine kadar geçerli olacak şekilde vermeniz gerekir.</w:t>
      </w:r>
    </w:p>
    <w:p w:rsidR="00E130B8" w:rsidRPr="002A4680" w:rsidRDefault="00E130B8" w:rsidP="00522335">
      <w:pPr>
        <w:widowControl w:val="0"/>
        <w:numPr>
          <w:ilvl w:val="0"/>
          <w:numId w:val="6"/>
        </w:numPr>
        <w:spacing w:after="0" w:line="240" w:lineRule="auto"/>
        <w:ind w:left="714" w:hanging="357"/>
        <w:jc w:val="both"/>
        <w:rPr>
          <w:rFonts w:ascii="Times New Roman" w:hAnsi="Times New Roman"/>
          <w:color w:val="000000"/>
          <w:position w:val="-2"/>
          <w:sz w:val="24"/>
          <w:szCs w:val="24"/>
        </w:rPr>
      </w:pPr>
      <w:r w:rsidRPr="008D69DD">
        <w:rPr>
          <w:rFonts w:ascii="Times New Roman" w:hAnsi="Times New Roman"/>
          <w:b/>
          <w:position w:val="-2"/>
          <w:sz w:val="24"/>
          <w:szCs w:val="24"/>
          <w:u w:val="single"/>
        </w:rPr>
        <w:t>SÖZLEŞME:</w:t>
      </w:r>
      <w:r w:rsidRPr="008D69DD">
        <w:rPr>
          <w:rFonts w:ascii="Times New Roman" w:hAnsi="Times New Roman"/>
          <w:position w:val="-2"/>
          <w:sz w:val="24"/>
          <w:szCs w:val="24"/>
        </w:rPr>
        <w:t xml:space="preserve"> Daha özel hususlar için kazanan istekliyle örneği ekte yer alan bir </w:t>
      </w:r>
      <w:r w:rsidRPr="008D69DD">
        <w:rPr>
          <w:rFonts w:ascii="Times New Roman" w:hAnsi="Times New Roman"/>
          <w:b/>
          <w:color w:val="000000"/>
          <w:position w:val="-2"/>
          <w:sz w:val="24"/>
          <w:szCs w:val="24"/>
        </w:rPr>
        <w:t>‘Tedarik Sözleşmesi’</w:t>
      </w:r>
      <w:r w:rsidRPr="008D69DD">
        <w:rPr>
          <w:rFonts w:ascii="Times New Roman" w:hAnsi="Times New Roman"/>
          <w:color w:val="0000FF"/>
          <w:position w:val="-2"/>
          <w:sz w:val="24"/>
          <w:szCs w:val="24"/>
        </w:rPr>
        <w:t xml:space="preserve"> </w:t>
      </w:r>
      <w:r w:rsidRPr="008D69DD">
        <w:rPr>
          <w:rFonts w:ascii="Times New Roman" w:hAnsi="Times New Roman"/>
          <w:position w:val="-2"/>
          <w:sz w:val="24"/>
          <w:szCs w:val="24"/>
        </w:rPr>
        <w:t>imzalanacaktır.</w:t>
      </w:r>
    </w:p>
    <w:p w:rsidR="00381216" w:rsidRPr="006F7BAB" w:rsidRDefault="00E130B8" w:rsidP="00481CB9">
      <w:pPr>
        <w:widowControl w:val="0"/>
        <w:numPr>
          <w:ilvl w:val="0"/>
          <w:numId w:val="7"/>
        </w:numPr>
        <w:spacing w:after="0" w:line="240" w:lineRule="auto"/>
        <w:jc w:val="both"/>
        <w:rPr>
          <w:rFonts w:ascii="Times New Roman" w:hAnsi="Times New Roman"/>
          <w:b/>
          <w:position w:val="-2"/>
          <w:sz w:val="24"/>
          <w:szCs w:val="24"/>
        </w:rPr>
      </w:pPr>
      <w:r w:rsidRPr="000D4CA2">
        <w:rPr>
          <w:rFonts w:ascii="Times New Roman" w:hAnsi="Times New Roman"/>
          <w:b/>
          <w:color w:val="000000"/>
          <w:position w:val="-2"/>
          <w:sz w:val="24"/>
          <w:szCs w:val="24"/>
          <w:u w:val="single"/>
        </w:rPr>
        <w:t>DEĞERLENDİRME:</w:t>
      </w:r>
      <w:r w:rsidR="006C148A">
        <w:rPr>
          <w:rFonts w:ascii="Times New Roman" w:hAnsi="Times New Roman"/>
          <w:color w:val="000000"/>
          <w:position w:val="-2"/>
          <w:sz w:val="24"/>
          <w:szCs w:val="24"/>
        </w:rPr>
        <w:t xml:space="preserve"> </w:t>
      </w:r>
      <w:bookmarkStart w:id="0" w:name="_GoBack"/>
      <w:r w:rsidRPr="000D4CA2">
        <w:rPr>
          <w:rFonts w:ascii="Times New Roman" w:hAnsi="Times New Roman"/>
          <w:color w:val="000000"/>
          <w:sz w:val="24"/>
          <w:szCs w:val="24"/>
        </w:rPr>
        <w:t xml:space="preserve">Teklifler bir değerlendirme komitesi tarafından </w:t>
      </w:r>
      <w:r w:rsidR="005F7A1B">
        <w:rPr>
          <w:rFonts w:ascii="Times New Roman" w:hAnsi="Times New Roman"/>
          <w:color w:val="000000"/>
          <w:sz w:val="24"/>
          <w:szCs w:val="24"/>
        </w:rPr>
        <w:t>b</w:t>
      </w:r>
      <w:r w:rsidR="00152BF0">
        <w:rPr>
          <w:rFonts w:ascii="Times New Roman" w:hAnsi="Times New Roman"/>
          <w:position w:val="-2"/>
          <w:sz w:val="24"/>
          <w:szCs w:val="24"/>
        </w:rPr>
        <w:t xml:space="preserve">irinci ve ikinci </w:t>
      </w:r>
      <w:proofErr w:type="spellStart"/>
      <w:r w:rsidR="00152BF0">
        <w:rPr>
          <w:rFonts w:ascii="Times New Roman" w:hAnsi="Times New Roman"/>
          <w:position w:val="-2"/>
          <w:sz w:val="24"/>
          <w:szCs w:val="24"/>
        </w:rPr>
        <w:t>lokasyon</w:t>
      </w:r>
      <w:proofErr w:type="spellEnd"/>
      <w:r w:rsidR="00152BF0">
        <w:rPr>
          <w:rFonts w:ascii="Times New Roman" w:hAnsi="Times New Roman"/>
          <w:position w:val="-2"/>
          <w:sz w:val="24"/>
          <w:szCs w:val="24"/>
        </w:rPr>
        <w:t xml:space="preserve"> teklifleri </w:t>
      </w:r>
      <w:r w:rsidR="005F7A1B">
        <w:rPr>
          <w:rFonts w:ascii="Times New Roman" w:hAnsi="Times New Roman"/>
          <w:position w:val="-2"/>
          <w:sz w:val="24"/>
          <w:szCs w:val="24"/>
        </w:rPr>
        <w:t xml:space="preserve">olarak </w:t>
      </w:r>
      <w:r w:rsidR="00152BF0">
        <w:rPr>
          <w:rFonts w:ascii="Times New Roman" w:hAnsi="Times New Roman"/>
          <w:position w:val="-2"/>
          <w:sz w:val="24"/>
          <w:szCs w:val="24"/>
        </w:rPr>
        <w:t xml:space="preserve">ayrı ayrı değerlendirilecektir. </w:t>
      </w:r>
      <w:r w:rsidRPr="000D4CA2">
        <w:rPr>
          <w:rFonts w:ascii="Times New Roman" w:hAnsi="Times New Roman"/>
          <w:color w:val="000000"/>
          <w:sz w:val="24"/>
          <w:szCs w:val="24"/>
        </w:rPr>
        <w:t xml:space="preserve">Değerlendirmenin nasıl ve hangi kriterlere göre yapılacağı hakkında fikir edinebilmeniz için komite tarafından kullanılacak ‘Değerlendirme Raporu’ ekte bilginize sunulmuştur. Sözleşme, </w:t>
      </w:r>
      <w:r w:rsidRPr="000D4CA2">
        <w:rPr>
          <w:rFonts w:ascii="Times New Roman" w:hAnsi="Times New Roman"/>
          <w:b/>
          <w:color w:val="000000"/>
          <w:sz w:val="24"/>
          <w:szCs w:val="24"/>
        </w:rPr>
        <w:t>“idari açıdan uygun”</w:t>
      </w:r>
      <w:r w:rsidRPr="000D4CA2">
        <w:rPr>
          <w:rFonts w:ascii="Times New Roman" w:hAnsi="Times New Roman"/>
          <w:color w:val="000000"/>
          <w:sz w:val="24"/>
          <w:szCs w:val="24"/>
        </w:rPr>
        <w:t xml:space="preserve"> ve </w:t>
      </w:r>
      <w:r w:rsidRPr="000D4CA2">
        <w:rPr>
          <w:rFonts w:ascii="Times New Roman" w:hAnsi="Times New Roman"/>
          <w:b/>
          <w:color w:val="000000"/>
          <w:sz w:val="24"/>
          <w:szCs w:val="24"/>
        </w:rPr>
        <w:t>“teknik açıdan yeterli”</w:t>
      </w:r>
      <w:r w:rsidRPr="000D4CA2">
        <w:rPr>
          <w:rFonts w:ascii="Times New Roman" w:hAnsi="Times New Roman"/>
          <w:color w:val="000000"/>
          <w:sz w:val="24"/>
          <w:szCs w:val="24"/>
        </w:rPr>
        <w:t xml:space="preserve"> </w:t>
      </w:r>
      <w:r w:rsidR="00B039BF">
        <w:rPr>
          <w:rFonts w:ascii="Times New Roman" w:hAnsi="Times New Roman"/>
          <w:color w:val="000000"/>
          <w:sz w:val="24"/>
          <w:szCs w:val="24"/>
        </w:rPr>
        <w:t>bulunan tekliflerden harcanacak paranın karşılığında en fazla değeri sağlayacağı değerlendirilen teklif sahibi ile yapılacaktır.</w:t>
      </w:r>
      <w:r w:rsidR="00B06836">
        <w:rPr>
          <w:rFonts w:ascii="Times New Roman" w:hAnsi="Times New Roman"/>
          <w:color w:val="000000"/>
          <w:sz w:val="24"/>
          <w:szCs w:val="24"/>
        </w:rPr>
        <w:t xml:space="preserve"> Bu teklif teknik değerlendirmenin %80ninin mali teklifin %20sinin alınması ile hesaplanacaktır.</w:t>
      </w:r>
    </w:p>
    <w:bookmarkEnd w:id="0"/>
    <w:p w:rsidR="000C52BE" w:rsidRPr="00522335" w:rsidRDefault="000C52BE" w:rsidP="00CC6A74">
      <w:pPr>
        <w:widowControl w:val="0"/>
        <w:spacing w:after="0" w:line="240" w:lineRule="auto"/>
        <w:jc w:val="both"/>
        <w:rPr>
          <w:rFonts w:ascii="Times New Roman" w:hAnsi="Times New Roman"/>
          <w:b/>
          <w:position w:val="-2"/>
          <w:sz w:val="24"/>
          <w:szCs w:val="24"/>
        </w:rPr>
      </w:pPr>
    </w:p>
    <w:p w:rsidR="00E130B8" w:rsidRPr="00381216" w:rsidRDefault="00E130B8" w:rsidP="000C52BE">
      <w:pPr>
        <w:widowControl w:val="0"/>
        <w:spacing w:line="240" w:lineRule="auto"/>
        <w:jc w:val="both"/>
        <w:rPr>
          <w:rFonts w:ascii="Times New Roman" w:hAnsi="Times New Roman"/>
          <w:b/>
          <w:position w:val="-2"/>
          <w:sz w:val="24"/>
          <w:szCs w:val="24"/>
        </w:rPr>
      </w:pPr>
      <w:r w:rsidRPr="00381216">
        <w:rPr>
          <w:rFonts w:ascii="Times New Roman" w:hAnsi="Times New Roman"/>
          <w:b/>
          <w:position w:val="-2"/>
          <w:sz w:val="23"/>
          <w:szCs w:val="23"/>
        </w:rPr>
        <w:t xml:space="preserve">7.  </w:t>
      </w:r>
      <w:r w:rsidRPr="00381216">
        <w:rPr>
          <w:rFonts w:ascii="Times New Roman" w:hAnsi="Times New Roman"/>
          <w:b/>
          <w:position w:val="-2"/>
          <w:sz w:val="24"/>
          <w:szCs w:val="24"/>
        </w:rPr>
        <w:t>Teklif Veremeyecek Olanlar</w:t>
      </w:r>
    </w:p>
    <w:p w:rsidR="00E130B8" w:rsidRPr="00E00239" w:rsidRDefault="00E130B8" w:rsidP="00EF1198">
      <w:pPr>
        <w:widowControl w:val="0"/>
        <w:ind w:left="426" w:hanging="284"/>
        <w:jc w:val="both"/>
        <w:rPr>
          <w:rFonts w:ascii="Times New Roman" w:hAnsi="Times New Roman"/>
          <w:position w:val="-2"/>
          <w:sz w:val="24"/>
          <w:szCs w:val="24"/>
        </w:rPr>
      </w:pPr>
      <w:r w:rsidRPr="00E00239">
        <w:rPr>
          <w:rFonts w:ascii="Times New Roman" w:hAnsi="Times New Roman"/>
          <w:position w:val="-2"/>
          <w:sz w:val="24"/>
          <w:szCs w:val="24"/>
        </w:rPr>
        <w:t xml:space="preserve">    Aşağıda yazılı kimseler, doğrudan doğruya veya dolaylı olarak teklif veremezler, </w:t>
      </w:r>
      <w:proofErr w:type="gramStart"/>
      <w:r w:rsidRPr="00E00239">
        <w:rPr>
          <w:rFonts w:ascii="Times New Roman" w:hAnsi="Times New Roman"/>
          <w:position w:val="-2"/>
          <w:sz w:val="24"/>
          <w:szCs w:val="24"/>
        </w:rPr>
        <w:t xml:space="preserve">teklif </w:t>
      </w:r>
      <w:r w:rsidR="00B06836">
        <w:rPr>
          <w:rFonts w:ascii="Times New Roman" w:hAnsi="Times New Roman"/>
          <w:position w:val="-2"/>
          <w:sz w:val="24"/>
          <w:szCs w:val="24"/>
        </w:rPr>
        <w:t xml:space="preserve"> </w:t>
      </w:r>
      <w:r w:rsidRPr="00E00239">
        <w:rPr>
          <w:rFonts w:ascii="Times New Roman" w:hAnsi="Times New Roman"/>
          <w:position w:val="-2"/>
          <w:sz w:val="24"/>
          <w:szCs w:val="24"/>
        </w:rPr>
        <w:t>vermiş</w:t>
      </w:r>
      <w:proofErr w:type="gramEnd"/>
      <w:r w:rsidRPr="00E00239">
        <w:rPr>
          <w:rFonts w:ascii="Times New Roman" w:hAnsi="Times New Roman"/>
          <w:position w:val="-2"/>
          <w:sz w:val="24"/>
          <w:szCs w:val="24"/>
        </w:rPr>
        <w:t xml:space="preserve"> olsalar dahi tespiti halinde teklifleri dikkate alınmaz ve satın alma kararı alınmışsa iptal edilir. </w:t>
      </w:r>
    </w:p>
    <w:p w:rsidR="00E130B8" w:rsidRPr="00E00239" w:rsidRDefault="00E130B8" w:rsidP="00EF1198">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lastRenderedPageBreak/>
        <w:t>TİM/Birlik Yönetim Kurulunda ve Denetim Kurulunda görev alan üyeler, TİM/Birlik personeli.</w:t>
      </w:r>
    </w:p>
    <w:p w:rsidR="00E130B8" w:rsidRPr="00E00239" w:rsidRDefault="00E130B8" w:rsidP="00EF1198">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TİM/Birlikten ayrılan personel ile Yönetim ve Denetim Kurulu üyeliğinden ayrılmış bulunanlar, ayrıldıkları tarihten itibaren üç yıl müddetle,</w:t>
      </w:r>
    </w:p>
    <w:p w:rsidR="00E130B8" w:rsidRPr="00E00239" w:rsidRDefault="00E130B8" w:rsidP="00EF1198">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Bu fıkranın a) ve b) bentlerinde sayılanların eşleri ile birinci derece kan ve sıhri hısımları,</w:t>
      </w:r>
    </w:p>
    <w:p w:rsidR="00E130B8" w:rsidRPr="00E00239" w:rsidRDefault="00E130B8" w:rsidP="00EF1198">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Bu fıkranın a), b) ve c) bentlerinde sayılanların ortak olduğu tüzel kişilikler,</w:t>
      </w:r>
    </w:p>
    <w:p w:rsidR="00E130B8" w:rsidRPr="00E00239" w:rsidRDefault="00E130B8" w:rsidP="00EF1198">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rsidR="00E130B8" w:rsidRDefault="00E130B8" w:rsidP="00381216">
      <w:pPr>
        <w:widowControl w:val="0"/>
        <w:numPr>
          <w:ilvl w:val="0"/>
          <w:numId w:val="8"/>
        </w:numPr>
        <w:tabs>
          <w:tab w:val="left" w:pos="709"/>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Kamu ihalelerine katılmaları muhtelif kanunlarla yasaklanmış olanlar.</w:t>
      </w:r>
    </w:p>
    <w:p w:rsidR="00381216" w:rsidRPr="00381216" w:rsidRDefault="00381216" w:rsidP="00381216">
      <w:pPr>
        <w:widowControl w:val="0"/>
        <w:tabs>
          <w:tab w:val="left" w:pos="709"/>
        </w:tabs>
        <w:spacing w:after="0" w:line="240" w:lineRule="auto"/>
        <w:ind w:left="720"/>
        <w:jc w:val="both"/>
        <w:rPr>
          <w:rFonts w:ascii="Times New Roman" w:hAnsi="Times New Roman"/>
          <w:position w:val="-2"/>
          <w:sz w:val="24"/>
          <w:szCs w:val="24"/>
        </w:rPr>
      </w:pPr>
    </w:p>
    <w:p w:rsidR="00E130B8" w:rsidRPr="00E00239" w:rsidRDefault="00E130B8" w:rsidP="00EF1198">
      <w:pPr>
        <w:widowControl w:val="0"/>
        <w:jc w:val="both"/>
        <w:rPr>
          <w:rFonts w:ascii="Times New Roman" w:hAnsi="Times New Roman"/>
          <w:b/>
          <w:position w:val="-2"/>
          <w:sz w:val="24"/>
          <w:szCs w:val="24"/>
        </w:rPr>
      </w:pPr>
      <w:r w:rsidRPr="00E00239">
        <w:rPr>
          <w:rFonts w:ascii="Times New Roman" w:hAnsi="Times New Roman"/>
          <w:b/>
          <w:position w:val="-2"/>
          <w:sz w:val="24"/>
          <w:szCs w:val="24"/>
        </w:rPr>
        <w:t>8.  İhale Dışı Bırakılma Nedenleri</w:t>
      </w:r>
    </w:p>
    <w:p w:rsidR="00E130B8" w:rsidRPr="00E00239" w:rsidRDefault="00E130B8" w:rsidP="00EF1198">
      <w:pPr>
        <w:widowControl w:val="0"/>
        <w:ind w:left="284"/>
        <w:jc w:val="both"/>
        <w:rPr>
          <w:rFonts w:ascii="Times New Roman" w:hAnsi="Times New Roman"/>
          <w:position w:val="-2"/>
          <w:sz w:val="24"/>
          <w:szCs w:val="24"/>
        </w:rPr>
      </w:pPr>
      <w:r w:rsidRPr="00E00239">
        <w:rPr>
          <w:rFonts w:ascii="Times New Roman" w:hAnsi="Times New Roman"/>
          <w:position w:val="-2"/>
          <w:sz w:val="24"/>
          <w:szCs w:val="24"/>
        </w:rPr>
        <w:t>Aşağıda belirtilen durumlardaki istekliler, bu durumlarının tespit edilmesi halinde, ihale dışı bırakılacaktır.</w:t>
      </w:r>
    </w:p>
    <w:p w:rsidR="00E130B8" w:rsidRPr="00E00239" w:rsidRDefault="00E130B8" w:rsidP="00EF1198">
      <w:pPr>
        <w:widowControl w:val="0"/>
        <w:numPr>
          <w:ilvl w:val="0"/>
          <w:numId w:val="9"/>
        </w:numPr>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Türkiye’nin veya kendi ülkesinin mevzuat hükümleri uyarınca kesinleşmiş sosyal güvenlik borcu olan,</w:t>
      </w:r>
    </w:p>
    <w:p w:rsidR="00E130B8" w:rsidRPr="00E00239" w:rsidRDefault="00E130B8" w:rsidP="00EF1198">
      <w:pPr>
        <w:widowControl w:val="0"/>
        <w:numPr>
          <w:ilvl w:val="0"/>
          <w:numId w:val="9"/>
        </w:numPr>
        <w:tabs>
          <w:tab w:val="left" w:pos="567"/>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 xml:space="preserve">   Türkiye’nin veya kendi ülkesinin mevzuat hükümleri uyarınca kesinleşmiş vergi borcu olan,</w:t>
      </w:r>
    </w:p>
    <w:p w:rsidR="00E130B8" w:rsidRPr="00E00239" w:rsidRDefault="00E130B8" w:rsidP="00EF1198">
      <w:pPr>
        <w:widowControl w:val="0"/>
        <w:numPr>
          <w:ilvl w:val="0"/>
          <w:numId w:val="9"/>
        </w:numPr>
        <w:tabs>
          <w:tab w:val="left" w:pos="567"/>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 xml:space="preserve">   İhale tarihinden önceki 5 yıl içinde, mesleki faaliyetlerinden dolayı yargı kararıyla hüküm giyen</w:t>
      </w:r>
    </w:p>
    <w:p w:rsidR="00E130B8" w:rsidRDefault="00E130B8" w:rsidP="006F7BAB">
      <w:pPr>
        <w:widowControl w:val="0"/>
        <w:tabs>
          <w:tab w:val="left" w:pos="993"/>
        </w:tabs>
        <w:spacing w:after="0"/>
        <w:jc w:val="both"/>
        <w:rPr>
          <w:rFonts w:ascii="Times New Roman" w:hAnsi="Times New Roman"/>
          <w:b/>
          <w:position w:val="-2"/>
          <w:sz w:val="23"/>
          <w:szCs w:val="23"/>
        </w:rPr>
      </w:pPr>
    </w:p>
    <w:p w:rsidR="00E130B8" w:rsidRPr="00E00239" w:rsidRDefault="00E130B8" w:rsidP="000C52BE">
      <w:pPr>
        <w:widowControl w:val="0"/>
        <w:tabs>
          <w:tab w:val="left" w:pos="993"/>
        </w:tabs>
        <w:jc w:val="both"/>
        <w:rPr>
          <w:rFonts w:ascii="Times New Roman" w:hAnsi="Times New Roman"/>
          <w:b/>
          <w:position w:val="-2"/>
          <w:sz w:val="24"/>
          <w:szCs w:val="24"/>
        </w:rPr>
      </w:pPr>
      <w:r w:rsidRPr="00E00239">
        <w:rPr>
          <w:rFonts w:ascii="Times New Roman" w:hAnsi="Times New Roman"/>
          <w:b/>
          <w:position w:val="-2"/>
          <w:sz w:val="24"/>
          <w:szCs w:val="24"/>
        </w:rPr>
        <w:t xml:space="preserve"> 9.  Diğer Şartlar</w:t>
      </w:r>
    </w:p>
    <w:p w:rsidR="00E130B8" w:rsidRPr="00E00239" w:rsidRDefault="00E130B8" w:rsidP="00522335">
      <w:pPr>
        <w:widowControl w:val="0"/>
        <w:spacing w:after="0"/>
        <w:jc w:val="both"/>
        <w:rPr>
          <w:rFonts w:ascii="Times New Roman" w:hAnsi="Times New Roman"/>
          <w:position w:val="-2"/>
          <w:sz w:val="24"/>
          <w:szCs w:val="24"/>
        </w:rPr>
      </w:pPr>
      <w:r w:rsidRPr="00E00239">
        <w:rPr>
          <w:rFonts w:ascii="Times New Roman" w:hAnsi="Times New Roman"/>
          <w:position w:val="-2"/>
          <w:sz w:val="24"/>
          <w:szCs w:val="24"/>
        </w:rPr>
        <w:t xml:space="preserve">       a)    Ödeme, fesih vs. hükümler sözleşmede belirtilecektir.</w:t>
      </w:r>
    </w:p>
    <w:p w:rsidR="00E130B8" w:rsidRPr="00E00239" w:rsidRDefault="00E130B8" w:rsidP="00522335">
      <w:pPr>
        <w:widowControl w:val="0"/>
        <w:spacing w:after="0"/>
        <w:ind w:left="426" w:hanging="284"/>
        <w:jc w:val="both"/>
        <w:rPr>
          <w:rFonts w:ascii="Times New Roman" w:hAnsi="Times New Roman"/>
          <w:position w:val="-2"/>
          <w:sz w:val="24"/>
          <w:szCs w:val="24"/>
        </w:rPr>
      </w:pPr>
      <w:r w:rsidRPr="00E00239">
        <w:rPr>
          <w:rFonts w:ascii="Times New Roman" w:hAnsi="Times New Roman"/>
          <w:position w:val="-2"/>
          <w:sz w:val="24"/>
          <w:szCs w:val="24"/>
        </w:rPr>
        <w:t xml:space="preserve">    b)    İşi yüklenen firma yukarıdaki şart ve usulleri kabul etmiş sayılır.</w:t>
      </w:r>
    </w:p>
    <w:p w:rsidR="00E130B8" w:rsidRPr="00E00239" w:rsidRDefault="00E130B8" w:rsidP="00522335">
      <w:pPr>
        <w:widowControl w:val="0"/>
        <w:spacing w:after="0"/>
        <w:ind w:left="851" w:hanging="567"/>
        <w:jc w:val="both"/>
        <w:rPr>
          <w:rFonts w:ascii="Times New Roman" w:hAnsi="Times New Roman"/>
          <w:position w:val="-2"/>
          <w:sz w:val="24"/>
          <w:szCs w:val="24"/>
        </w:rPr>
      </w:pPr>
      <w:r w:rsidRPr="00E00239">
        <w:rPr>
          <w:rFonts w:ascii="Times New Roman" w:hAnsi="Times New Roman"/>
          <w:position w:val="-2"/>
          <w:sz w:val="24"/>
          <w:szCs w:val="24"/>
        </w:rPr>
        <w:t xml:space="preserve">  c)   Bu teklif şartnamesindeki şart ve hususlar firmalar tarafından, ayrıca gönderilen teknik şartnamedeki şart ve hususlar ile birlikte ve bütün olarak değerlendirilecektir.</w:t>
      </w:r>
    </w:p>
    <w:p w:rsidR="00E130B8" w:rsidRDefault="00E130B8" w:rsidP="00522335">
      <w:pPr>
        <w:widowControl w:val="0"/>
        <w:spacing w:after="0"/>
        <w:ind w:left="284"/>
        <w:jc w:val="both"/>
        <w:rPr>
          <w:rFonts w:ascii="Times New Roman" w:hAnsi="Times New Roman"/>
          <w:position w:val="-2"/>
          <w:sz w:val="24"/>
          <w:szCs w:val="24"/>
        </w:rPr>
      </w:pPr>
      <w:r w:rsidRPr="00E00239">
        <w:rPr>
          <w:rFonts w:ascii="Times New Roman" w:hAnsi="Times New Roman"/>
          <w:position w:val="-2"/>
          <w:sz w:val="24"/>
          <w:szCs w:val="24"/>
        </w:rPr>
        <w:t xml:space="preserve">  d)  İşin her safhasında vuku bulacak uyuşmazlıkların giderilmesinde, İstanbul Tahkim    Merkezi yetkili kılınmıştır. Uyuşmazlıklarda Türk Hukuku ve İstanbul Tahkim Merkezi tahkim kuralları uygulanacaktır.</w:t>
      </w:r>
    </w:p>
    <w:p w:rsidR="00B3426C" w:rsidRPr="00E00239" w:rsidRDefault="00B3426C" w:rsidP="006F7BAB">
      <w:pPr>
        <w:widowControl w:val="0"/>
        <w:spacing w:after="0"/>
        <w:ind w:left="284"/>
        <w:jc w:val="both"/>
        <w:rPr>
          <w:rFonts w:ascii="Times New Roman" w:hAnsi="Times New Roman"/>
          <w:position w:val="-2"/>
          <w:sz w:val="24"/>
          <w:szCs w:val="24"/>
        </w:rPr>
      </w:pPr>
    </w:p>
    <w:p w:rsidR="00E130B8" w:rsidRPr="00E00239" w:rsidRDefault="00E130B8" w:rsidP="006F7BAB">
      <w:pPr>
        <w:widowControl w:val="0"/>
        <w:jc w:val="both"/>
        <w:rPr>
          <w:rFonts w:ascii="Times New Roman" w:hAnsi="Times New Roman"/>
          <w:b/>
          <w:position w:val="-2"/>
          <w:sz w:val="24"/>
          <w:szCs w:val="24"/>
        </w:rPr>
      </w:pPr>
      <w:r w:rsidRPr="00E00239">
        <w:rPr>
          <w:rFonts w:ascii="Times New Roman" w:hAnsi="Times New Roman"/>
          <w:b/>
          <w:position w:val="-2"/>
          <w:sz w:val="24"/>
          <w:szCs w:val="24"/>
        </w:rPr>
        <w:t>10.  İhaleden Vazgeçme</w:t>
      </w:r>
    </w:p>
    <w:p w:rsidR="00E130B8" w:rsidRPr="00E00239" w:rsidRDefault="00E130B8" w:rsidP="00522335">
      <w:pPr>
        <w:widowControl w:val="0"/>
        <w:tabs>
          <w:tab w:val="left" w:pos="993"/>
        </w:tabs>
        <w:spacing w:after="0" w:line="240" w:lineRule="auto"/>
        <w:jc w:val="both"/>
        <w:rPr>
          <w:rFonts w:ascii="Times New Roman" w:hAnsi="Times New Roman"/>
          <w:position w:val="-2"/>
          <w:sz w:val="24"/>
          <w:szCs w:val="24"/>
        </w:rPr>
      </w:pPr>
      <w:r w:rsidRPr="00E00239">
        <w:rPr>
          <w:rFonts w:ascii="Times New Roman" w:hAnsi="Times New Roman"/>
          <w:position w:val="-2"/>
          <w:sz w:val="24"/>
          <w:szCs w:val="24"/>
        </w:rPr>
        <w:t xml:space="preserve">        a)  Birlik gerekli gördüğü takdirde ihaleyi yapmama hakkına sahiptir.</w:t>
      </w:r>
    </w:p>
    <w:p w:rsidR="00522335" w:rsidRDefault="00E130B8" w:rsidP="00522335">
      <w:pPr>
        <w:widowControl w:val="0"/>
        <w:tabs>
          <w:tab w:val="left" w:pos="993"/>
        </w:tabs>
        <w:spacing w:after="0" w:line="240" w:lineRule="auto"/>
        <w:ind w:left="709" w:hanging="709"/>
        <w:jc w:val="both"/>
        <w:rPr>
          <w:rFonts w:ascii="Times New Roman" w:hAnsi="Times New Roman"/>
          <w:position w:val="-2"/>
          <w:sz w:val="24"/>
          <w:szCs w:val="24"/>
        </w:rPr>
      </w:pPr>
      <w:r w:rsidRPr="00E00239">
        <w:rPr>
          <w:rFonts w:ascii="Times New Roman" w:hAnsi="Times New Roman"/>
          <w:position w:val="-2"/>
          <w:sz w:val="24"/>
          <w:szCs w:val="24"/>
        </w:rPr>
        <w:t xml:space="preserve">        b) İSTEKLİLER, </w:t>
      </w:r>
      <w:proofErr w:type="spellStart"/>
      <w:r w:rsidRPr="00E00239">
        <w:rPr>
          <w:rFonts w:ascii="Times New Roman" w:hAnsi="Times New Roman"/>
          <w:position w:val="-2"/>
          <w:sz w:val="24"/>
          <w:szCs w:val="24"/>
        </w:rPr>
        <w:t>Birlik’in</w:t>
      </w:r>
      <w:proofErr w:type="spellEnd"/>
      <w:r w:rsidRPr="00E00239">
        <w:rPr>
          <w:rFonts w:ascii="Times New Roman" w:hAnsi="Times New Roman"/>
          <w:position w:val="-2"/>
          <w:sz w:val="24"/>
          <w:szCs w:val="24"/>
        </w:rPr>
        <w:t xml:space="preserve"> herhangi bir nedenle ihaleyi yapmaktan vazgeçmesi </w:t>
      </w:r>
      <w:r w:rsidR="00D00028">
        <w:rPr>
          <w:rFonts w:ascii="Times New Roman" w:hAnsi="Times New Roman"/>
          <w:position w:val="-2"/>
          <w:sz w:val="24"/>
          <w:szCs w:val="24"/>
        </w:rPr>
        <w:t xml:space="preserve">halinde </w:t>
      </w:r>
      <w:proofErr w:type="spellStart"/>
      <w:r w:rsidRPr="00E00239">
        <w:rPr>
          <w:rFonts w:ascii="Times New Roman" w:hAnsi="Times New Roman"/>
          <w:position w:val="-2"/>
          <w:sz w:val="24"/>
          <w:szCs w:val="24"/>
        </w:rPr>
        <w:t>Birlik’ten</w:t>
      </w:r>
      <w:proofErr w:type="spellEnd"/>
      <w:r w:rsidRPr="00E00239">
        <w:rPr>
          <w:rFonts w:ascii="Times New Roman" w:hAnsi="Times New Roman"/>
          <w:position w:val="-2"/>
          <w:sz w:val="24"/>
          <w:szCs w:val="24"/>
        </w:rPr>
        <w:t xml:space="preserve"> her ne nam altında olursa olsun herhangi bir tazminat ve sair talep haklarının olmadığını kabul ve taahhüt ederler.</w:t>
      </w:r>
    </w:p>
    <w:p w:rsidR="00522335" w:rsidRPr="00E00239" w:rsidRDefault="00522335" w:rsidP="00522335">
      <w:pPr>
        <w:widowControl w:val="0"/>
        <w:tabs>
          <w:tab w:val="left" w:pos="993"/>
        </w:tabs>
        <w:spacing w:after="0" w:line="240" w:lineRule="auto"/>
        <w:ind w:left="709" w:hanging="709"/>
        <w:jc w:val="both"/>
        <w:rPr>
          <w:rFonts w:ascii="Times New Roman" w:hAnsi="Times New Roman"/>
          <w:position w:val="-2"/>
          <w:sz w:val="24"/>
          <w:szCs w:val="24"/>
        </w:rPr>
      </w:pPr>
    </w:p>
    <w:p w:rsidR="00E130B8" w:rsidRPr="00E00239" w:rsidRDefault="00E130B8" w:rsidP="00EF1198">
      <w:pPr>
        <w:autoSpaceDE w:val="0"/>
        <w:autoSpaceDN w:val="0"/>
        <w:adjustRightInd w:val="0"/>
        <w:jc w:val="both"/>
        <w:rPr>
          <w:rFonts w:ascii="Times New Roman" w:eastAsia="Calibri" w:hAnsi="Times New Roman"/>
          <w:b/>
          <w:bCs/>
          <w:sz w:val="24"/>
          <w:szCs w:val="24"/>
          <w:lang w:eastAsia="tr-TR"/>
        </w:rPr>
      </w:pPr>
      <w:r w:rsidRPr="00E00239">
        <w:rPr>
          <w:rFonts w:ascii="Times New Roman" w:eastAsia="Calibri" w:hAnsi="Times New Roman"/>
          <w:b/>
          <w:bCs/>
          <w:sz w:val="24"/>
          <w:szCs w:val="24"/>
          <w:lang w:eastAsia="tr-TR"/>
        </w:rPr>
        <w:t>11.  Diğer Hususlar</w:t>
      </w:r>
    </w:p>
    <w:p w:rsidR="00E130B8" w:rsidRPr="00E00239" w:rsidRDefault="00E130B8" w:rsidP="00EF1198">
      <w:pPr>
        <w:numPr>
          <w:ilvl w:val="0"/>
          <w:numId w:val="10"/>
        </w:numPr>
        <w:autoSpaceDE w:val="0"/>
        <w:autoSpaceDN w:val="0"/>
        <w:adjustRightInd w:val="0"/>
        <w:spacing w:after="0" w:line="240" w:lineRule="auto"/>
        <w:jc w:val="both"/>
        <w:rPr>
          <w:rFonts w:ascii="Times New Roman" w:eastAsia="Calibri" w:hAnsi="Times New Roman"/>
          <w:sz w:val="24"/>
          <w:szCs w:val="24"/>
          <w:lang w:eastAsia="tr-TR"/>
        </w:rPr>
      </w:pPr>
      <w:r w:rsidRPr="00E00239">
        <w:rPr>
          <w:rFonts w:ascii="Times New Roman" w:eastAsia="Calibri" w:hAnsi="Times New Roman"/>
          <w:sz w:val="24"/>
          <w:szCs w:val="24"/>
          <w:lang w:eastAsia="tr-TR"/>
        </w:rPr>
        <w:t xml:space="preserve"> Teklifler </w:t>
      </w:r>
      <w:r w:rsidRPr="00E00239">
        <w:rPr>
          <w:rFonts w:ascii="Times New Roman" w:eastAsia="Calibri" w:hAnsi="Times New Roman"/>
          <w:b/>
          <w:bCs/>
          <w:sz w:val="24"/>
          <w:szCs w:val="24"/>
          <w:lang w:eastAsia="tr-TR"/>
        </w:rPr>
        <w:t xml:space="preserve">İDMİB </w:t>
      </w:r>
      <w:r w:rsidRPr="00E00239">
        <w:rPr>
          <w:rFonts w:ascii="Times New Roman" w:eastAsia="Calibri" w:hAnsi="Times New Roman"/>
          <w:sz w:val="24"/>
          <w:szCs w:val="24"/>
          <w:lang w:eastAsia="tr-TR"/>
        </w:rPr>
        <w:t xml:space="preserve">tarafından incelenip değerlendirilecek, gerekli görüldüğü takdirde teklif veren firmalar görüşme için ayrı ayrı </w:t>
      </w:r>
      <w:proofErr w:type="spellStart"/>
      <w:r w:rsidRPr="00E00239">
        <w:rPr>
          <w:rFonts w:ascii="Times New Roman" w:eastAsia="Calibri" w:hAnsi="Times New Roman"/>
          <w:b/>
          <w:bCs/>
          <w:sz w:val="24"/>
          <w:szCs w:val="24"/>
          <w:lang w:eastAsia="tr-TR"/>
        </w:rPr>
        <w:t>İDMİB</w:t>
      </w:r>
      <w:r w:rsidRPr="00E00239">
        <w:rPr>
          <w:rFonts w:ascii="Times New Roman" w:eastAsia="Calibri" w:hAnsi="Times New Roman"/>
          <w:sz w:val="24"/>
          <w:szCs w:val="24"/>
          <w:lang w:eastAsia="tr-TR"/>
        </w:rPr>
        <w:t>’e</w:t>
      </w:r>
      <w:proofErr w:type="spellEnd"/>
      <w:r w:rsidRPr="00E00239">
        <w:rPr>
          <w:rFonts w:ascii="Times New Roman" w:eastAsia="Calibri" w:hAnsi="Times New Roman"/>
          <w:sz w:val="24"/>
          <w:szCs w:val="24"/>
          <w:lang w:eastAsia="tr-TR"/>
        </w:rPr>
        <w:t xml:space="preserve"> davet edilebilecektir. </w:t>
      </w:r>
    </w:p>
    <w:p w:rsidR="00E130B8" w:rsidRPr="00E00239" w:rsidRDefault="00E130B8" w:rsidP="00EF1198">
      <w:pPr>
        <w:numPr>
          <w:ilvl w:val="0"/>
          <w:numId w:val="10"/>
        </w:numPr>
        <w:autoSpaceDE w:val="0"/>
        <w:autoSpaceDN w:val="0"/>
        <w:adjustRightInd w:val="0"/>
        <w:spacing w:after="0" w:line="240" w:lineRule="auto"/>
        <w:jc w:val="both"/>
        <w:rPr>
          <w:rFonts w:ascii="Times New Roman" w:eastAsia="Calibri" w:hAnsi="Times New Roman"/>
          <w:sz w:val="24"/>
          <w:szCs w:val="24"/>
          <w:lang w:eastAsia="tr-TR"/>
        </w:rPr>
      </w:pPr>
      <w:r w:rsidRPr="00E00239">
        <w:rPr>
          <w:rFonts w:ascii="Times New Roman" w:eastAsia="Calibri" w:hAnsi="Times New Roman"/>
          <w:sz w:val="24"/>
          <w:szCs w:val="24"/>
          <w:lang w:eastAsia="tr-TR"/>
        </w:rPr>
        <w:t xml:space="preserve"> </w:t>
      </w:r>
      <w:r w:rsidRPr="00E00239">
        <w:rPr>
          <w:rFonts w:ascii="Times New Roman" w:eastAsia="Calibri" w:hAnsi="Times New Roman"/>
          <w:bCs/>
          <w:sz w:val="24"/>
          <w:szCs w:val="24"/>
          <w:lang w:eastAsia="tr-TR"/>
        </w:rPr>
        <w:t>Tekliflerin değerlendirme sonuçları teklif veren firmalara bildirilecektir.</w:t>
      </w:r>
    </w:p>
    <w:p w:rsidR="00E130B8" w:rsidRPr="00E00239" w:rsidRDefault="00E130B8" w:rsidP="00EF1198">
      <w:pPr>
        <w:numPr>
          <w:ilvl w:val="0"/>
          <w:numId w:val="10"/>
        </w:numPr>
        <w:autoSpaceDE w:val="0"/>
        <w:autoSpaceDN w:val="0"/>
        <w:adjustRightInd w:val="0"/>
        <w:spacing w:after="0" w:line="240" w:lineRule="auto"/>
        <w:jc w:val="both"/>
        <w:rPr>
          <w:rFonts w:ascii="Times New Roman" w:eastAsia="Calibri" w:hAnsi="Times New Roman"/>
          <w:sz w:val="24"/>
          <w:szCs w:val="24"/>
          <w:lang w:eastAsia="tr-TR"/>
        </w:rPr>
      </w:pPr>
      <w:r w:rsidRPr="00E00239">
        <w:rPr>
          <w:rFonts w:ascii="Times New Roman" w:eastAsia="Calibri" w:hAnsi="Times New Roman"/>
          <w:sz w:val="24"/>
          <w:szCs w:val="24"/>
          <w:lang w:eastAsia="tr-TR"/>
        </w:rPr>
        <w:t xml:space="preserve"> </w:t>
      </w:r>
      <w:r w:rsidRPr="00E00239">
        <w:rPr>
          <w:rFonts w:ascii="Times New Roman" w:eastAsia="Calibri" w:hAnsi="Times New Roman"/>
          <w:b/>
          <w:bCs/>
          <w:sz w:val="24"/>
          <w:szCs w:val="24"/>
          <w:lang w:eastAsia="tr-TR"/>
        </w:rPr>
        <w:t xml:space="preserve">İDMİB </w:t>
      </w:r>
      <w:r w:rsidRPr="00E00239">
        <w:rPr>
          <w:rFonts w:ascii="Times New Roman" w:eastAsia="Calibri" w:hAnsi="Times New Roman"/>
          <w:sz w:val="24"/>
          <w:szCs w:val="24"/>
          <w:lang w:eastAsia="tr-TR"/>
        </w:rPr>
        <w:t>dilediği takdirde tüm alımı veya bir kısmını iptal etmekte serbesttir.</w:t>
      </w:r>
    </w:p>
    <w:p w:rsidR="00B3426C" w:rsidRPr="000C52BE" w:rsidRDefault="00E130B8" w:rsidP="000C52BE">
      <w:pPr>
        <w:numPr>
          <w:ilvl w:val="0"/>
          <w:numId w:val="10"/>
        </w:numPr>
        <w:autoSpaceDE w:val="0"/>
        <w:autoSpaceDN w:val="0"/>
        <w:adjustRightInd w:val="0"/>
        <w:spacing w:after="200" w:line="240" w:lineRule="auto"/>
        <w:jc w:val="both"/>
        <w:rPr>
          <w:rFonts w:ascii="Times New Roman" w:eastAsia="Calibri" w:hAnsi="Times New Roman"/>
          <w:sz w:val="24"/>
          <w:szCs w:val="24"/>
          <w:lang w:eastAsia="tr-TR"/>
        </w:rPr>
      </w:pPr>
      <w:r w:rsidRPr="00E00239">
        <w:rPr>
          <w:rFonts w:ascii="Times New Roman" w:eastAsia="Calibri" w:hAnsi="Times New Roman"/>
          <w:sz w:val="24"/>
          <w:szCs w:val="24"/>
          <w:lang w:eastAsia="tr-TR"/>
        </w:rPr>
        <w:t xml:space="preserve"> Yüklenici, iş bu şartname ve eklerinden doğmuş ve doğacak sorumluluklarını, hak ve alacaklarını başkalarına </w:t>
      </w:r>
      <w:proofErr w:type="spellStart"/>
      <w:r w:rsidRPr="00E00239">
        <w:rPr>
          <w:rFonts w:ascii="Times New Roman" w:eastAsia="Calibri" w:hAnsi="Times New Roman"/>
          <w:b/>
          <w:bCs/>
          <w:sz w:val="24"/>
          <w:szCs w:val="24"/>
          <w:lang w:eastAsia="tr-TR"/>
        </w:rPr>
        <w:t>İDMİB</w:t>
      </w:r>
      <w:r w:rsidRPr="00E00239">
        <w:rPr>
          <w:rFonts w:ascii="Times New Roman" w:eastAsia="Calibri" w:hAnsi="Times New Roman"/>
          <w:sz w:val="24"/>
          <w:szCs w:val="24"/>
          <w:lang w:eastAsia="tr-TR"/>
        </w:rPr>
        <w:t>’in</w:t>
      </w:r>
      <w:proofErr w:type="spellEnd"/>
      <w:r w:rsidRPr="00E00239">
        <w:rPr>
          <w:rFonts w:ascii="Times New Roman" w:eastAsia="Calibri" w:hAnsi="Times New Roman"/>
          <w:sz w:val="24"/>
          <w:szCs w:val="24"/>
          <w:lang w:eastAsia="tr-TR"/>
        </w:rPr>
        <w:t xml:space="preserve"> yazılı onayı olmadan kısmen veya tamamen devir ve temlik edemez. </w:t>
      </w:r>
    </w:p>
    <w:p w:rsidR="00E130B8" w:rsidRPr="00E00239" w:rsidRDefault="00E130B8" w:rsidP="00EF1198">
      <w:pPr>
        <w:autoSpaceDE w:val="0"/>
        <w:autoSpaceDN w:val="0"/>
        <w:adjustRightInd w:val="0"/>
        <w:spacing w:after="200"/>
        <w:jc w:val="both"/>
        <w:rPr>
          <w:rFonts w:ascii="Times New Roman" w:eastAsia="Calibri" w:hAnsi="Times New Roman"/>
          <w:sz w:val="24"/>
          <w:szCs w:val="24"/>
          <w:lang w:eastAsia="tr-TR"/>
        </w:rPr>
      </w:pPr>
      <w:r w:rsidRPr="00E00239">
        <w:rPr>
          <w:rFonts w:ascii="Times New Roman" w:hAnsi="Times New Roman"/>
          <w:b/>
          <w:position w:val="-2"/>
          <w:sz w:val="24"/>
          <w:szCs w:val="24"/>
        </w:rPr>
        <w:t>12.</w:t>
      </w:r>
      <w:r w:rsidRPr="00E00239">
        <w:rPr>
          <w:rFonts w:ascii="Times New Roman" w:hAnsi="Times New Roman"/>
          <w:position w:val="-2"/>
          <w:sz w:val="24"/>
          <w:szCs w:val="24"/>
        </w:rPr>
        <w:t xml:space="preserve">  </w:t>
      </w:r>
      <w:r w:rsidRPr="00E00239">
        <w:rPr>
          <w:rFonts w:ascii="Times New Roman" w:hAnsi="Times New Roman"/>
          <w:b/>
          <w:position w:val="-2"/>
          <w:sz w:val="24"/>
          <w:szCs w:val="24"/>
        </w:rPr>
        <w:t>Ek bilgi için irtibat aşağıdaki gibidir:</w:t>
      </w:r>
    </w:p>
    <w:p w:rsidR="00E130B8" w:rsidRPr="00E00239" w:rsidRDefault="00E130B8" w:rsidP="00381216">
      <w:pPr>
        <w:widowControl w:val="0"/>
        <w:spacing w:line="240" w:lineRule="auto"/>
        <w:ind w:left="709"/>
        <w:jc w:val="both"/>
        <w:rPr>
          <w:rFonts w:ascii="Times New Roman" w:hAnsi="Times New Roman"/>
          <w:color w:val="000000"/>
          <w:position w:val="-2"/>
          <w:sz w:val="24"/>
          <w:szCs w:val="24"/>
        </w:rPr>
      </w:pPr>
      <w:r w:rsidRPr="00E00239">
        <w:rPr>
          <w:rFonts w:ascii="Times New Roman" w:hAnsi="Times New Roman"/>
          <w:color w:val="000000"/>
          <w:position w:val="-2"/>
          <w:sz w:val="24"/>
          <w:szCs w:val="24"/>
        </w:rPr>
        <w:t>Neriman EKİNCİ</w:t>
      </w:r>
    </w:p>
    <w:p w:rsidR="00E130B8" w:rsidRPr="00E00239" w:rsidRDefault="00E130B8" w:rsidP="00381216">
      <w:pPr>
        <w:widowControl w:val="0"/>
        <w:spacing w:line="240" w:lineRule="auto"/>
        <w:ind w:left="709"/>
        <w:jc w:val="both"/>
        <w:rPr>
          <w:rFonts w:ascii="Times New Roman" w:hAnsi="Times New Roman"/>
          <w:color w:val="000000"/>
          <w:position w:val="-2"/>
          <w:sz w:val="24"/>
          <w:szCs w:val="24"/>
        </w:rPr>
      </w:pPr>
      <w:r w:rsidRPr="00E00239">
        <w:rPr>
          <w:rFonts w:ascii="Times New Roman" w:hAnsi="Times New Roman"/>
          <w:color w:val="000000"/>
          <w:position w:val="-2"/>
          <w:sz w:val="24"/>
          <w:szCs w:val="24"/>
        </w:rPr>
        <w:lastRenderedPageBreak/>
        <w:t xml:space="preserve">Telefon: 212 454 09 </w:t>
      </w:r>
      <w:proofErr w:type="gramStart"/>
      <w:r w:rsidRPr="00E00239">
        <w:rPr>
          <w:rFonts w:ascii="Times New Roman" w:hAnsi="Times New Roman"/>
          <w:color w:val="000000"/>
          <w:position w:val="-2"/>
          <w:sz w:val="24"/>
          <w:szCs w:val="24"/>
        </w:rPr>
        <w:t>37  Faks</w:t>
      </w:r>
      <w:proofErr w:type="gramEnd"/>
      <w:r w:rsidRPr="00E00239">
        <w:rPr>
          <w:rFonts w:ascii="Times New Roman" w:hAnsi="Times New Roman"/>
          <w:color w:val="000000"/>
          <w:position w:val="-2"/>
          <w:sz w:val="24"/>
          <w:szCs w:val="24"/>
        </w:rPr>
        <w:t>:212 454 07 15</w:t>
      </w:r>
    </w:p>
    <w:p w:rsidR="00E130B8" w:rsidRPr="00E00239" w:rsidRDefault="00E130B8" w:rsidP="00381216">
      <w:pPr>
        <w:widowControl w:val="0"/>
        <w:spacing w:line="240" w:lineRule="auto"/>
        <w:ind w:left="709"/>
        <w:jc w:val="both"/>
        <w:rPr>
          <w:rFonts w:ascii="Times New Roman" w:hAnsi="Times New Roman"/>
          <w:color w:val="000000"/>
          <w:position w:val="-2"/>
          <w:sz w:val="24"/>
          <w:szCs w:val="24"/>
        </w:rPr>
      </w:pPr>
      <w:r w:rsidRPr="00E00239">
        <w:rPr>
          <w:rFonts w:ascii="Times New Roman" w:hAnsi="Times New Roman"/>
          <w:color w:val="000000"/>
          <w:position w:val="-2"/>
          <w:sz w:val="24"/>
          <w:szCs w:val="24"/>
        </w:rPr>
        <w:t>E-posta: neriman.ekinci@itkib.org.tr</w:t>
      </w:r>
    </w:p>
    <w:p w:rsidR="00E130B8" w:rsidRPr="00E00239" w:rsidRDefault="00E130B8" w:rsidP="00EF1198">
      <w:pPr>
        <w:widowControl w:val="0"/>
        <w:jc w:val="both"/>
        <w:rPr>
          <w:rFonts w:ascii="Times New Roman" w:hAnsi="Times New Roman"/>
          <w:color w:val="FF0000"/>
          <w:position w:val="-2"/>
          <w:sz w:val="24"/>
          <w:szCs w:val="24"/>
        </w:rPr>
      </w:pPr>
    </w:p>
    <w:p w:rsidR="00E130B8" w:rsidRPr="00E00239" w:rsidRDefault="00E130B8" w:rsidP="00EF1198">
      <w:pPr>
        <w:widowControl w:val="0"/>
        <w:jc w:val="both"/>
        <w:rPr>
          <w:rFonts w:ascii="Times New Roman" w:hAnsi="Times New Roman"/>
          <w:position w:val="-2"/>
          <w:sz w:val="24"/>
          <w:szCs w:val="24"/>
        </w:rPr>
      </w:pPr>
      <w:r w:rsidRPr="00E00239">
        <w:rPr>
          <w:rFonts w:ascii="Times New Roman" w:hAnsi="Times New Roman"/>
          <w:position w:val="-2"/>
          <w:sz w:val="24"/>
          <w:szCs w:val="24"/>
        </w:rPr>
        <w:t xml:space="preserve">   Lütfen bu davet mektubunu aldığınızı faks veya e-posta yoluyla teyit ederek teklif verip vermeyeceğinizi bildiriniz.</w:t>
      </w:r>
    </w:p>
    <w:p w:rsidR="00E130B8" w:rsidRPr="00E00239" w:rsidRDefault="00E130B8" w:rsidP="00E130B8">
      <w:pPr>
        <w:widowControl w:val="0"/>
        <w:rPr>
          <w:rFonts w:ascii="Times New Roman" w:hAnsi="Times New Roman"/>
          <w:position w:val="-2"/>
          <w:sz w:val="24"/>
          <w:szCs w:val="24"/>
        </w:rPr>
      </w:pPr>
    </w:p>
    <w:p w:rsidR="00E130B8" w:rsidRPr="00E00239" w:rsidRDefault="00E130B8" w:rsidP="00E130B8">
      <w:pPr>
        <w:pStyle w:val="AltBilgi"/>
        <w:widowControl w:val="0"/>
        <w:tabs>
          <w:tab w:val="left" w:pos="4320"/>
        </w:tabs>
        <w:rPr>
          <w:rFonts w:ascii="Times New Roman" w:hAnsi="Times New Roman"/>
          <w:position w:val="-2"/>
          <w:sz w:val="24"/>
          <w:szCs w:val="24"/>
        </w:rPr>
      </w:pPr>
      <w:r w:rsidRPr="00E00239">
        <w:rPr>
          <w:rFonts w:ascii="Times New Roman" w:hAnsi="Times New Roman"/>
          <w:position w:val="-2"/>
          <w:sz w:val="24"/>
          <w:szCs w:val="24"/>
        </w:rPr>
        <w:t>Saygılarımızla,</w:t>
      </w:r>
    </w:p>
    <w:p w:rsidR="00E130B8" w:rsidRDefault="00E130B8" w:rsidP="00E130B8">
      <w:pPr>
        <w:pStyle w:val="AltBilgi"/>
        <w:widowControl w:val="0"/>
        <w:tabs>
          <w:tab w:val="left" w:pos="720"/>
          <w:tab w:val="left" w:pos="4320"/>
        </w:tabs>
        <w:ind w:left="708"/>
        <w:rPr>
          <w:rFonts w:ascii="Times New Roman" w:hAnsi="Times New Roman"/>
          <w:b/>
          <w:color w:val="000000"/>
          <w:position w:val="-2"/>
          <w:sz w:val="22"/>
        </w:rPr>
      </w:pPr>
      <w:r>
        <w:rPr>
          <w:rFonts w:ascii="Times New Roman" w:hAnsi="Times New Roman"/>
          <w:b/>
          <w:color w:val="000000"/>
          <w:position w:val="-2"/>
          <w:sz w:val="22"/>
        </w:rPr>
        <w:t xml:space="preserve">    </w:t>
      </w:r>
    </w:p>
    <w:p w:rsidR="00E130B8" w:rsidRPr="00D1356C" w:rsidRDefault="00E130B8" w:rsidP="00E130B8">
      <w:pPr>
        <w:pStyle w:val="AltBilgi"/>
        <w:widowControl w:val="0"/>
        <w:tabs>
          <w:tab w:val="left" w:pos="720"/>
          <w:tab w:val="left" w:pos="4320"/>
        </w:tabs>
        <w:ind w:left="708"/>
        <w:rPr>
          <w:rFonts w:ascii="Times New Roman" w:hAnsi="Times New Roman"/>
          <w:b/>
          <w:color w:val="000000"/>
          <w:position w:val="-2"/>
          <w:sz w:val="22"/>
        </w:rPr>
      </w:pPr>
      <w:r>
        <w:rPr>
          <w:rFonts w:ascii="Times New Roman" w:hAnsi="Times New Roman"/>
          <w:b/>
          <w:color w:val="000000"/>
          <w:position w:val="-2"/>
          <w:sz w:val="22"/>
        </w:rPr>
        <w:t xml:space="preserve">            </w:t>
      </w:r>
      <w:r w:rsidRPr="00D1356C">
        <w:rPr>
          <w:rFonts w:ascii="Times New Roman" w:hAnsi="Times New Roman"/>
          <w:b/>
          <w:color w:val="000000"/>
          <w:position w:val="-2"/>
          <w:sz w:val="22"/>
        </w:rPr>
        <w:t xml:space="preserve">Mustafa ŞENOCAK                                    </w:t>
      </w:r>
      <w:r>
        <w:rPr>
          <w:rFonts w:ascii="Times New Roman" w:hAnsi="Times New Roman"/>
          <w:b/>
          <w:color w:val="000000"/>
          <w:position w:val="-2"/>
          <w:sz w:val="22"/>
        </w:rPr>
        <w:t xml:space="preserve">         </w:t>
      </w:r>
      <w:r w:rsidRPr="00D1356C">
        <w:rPr>
          <w:rFonts w:ascii="Times New Roman" w:hAnsi="Times New Roman"/>
          <w:b/>
          <w:color w:val="000000"/>
          <w:position w:val="-2"/>
          <w:sz w:val="22"/>
        </w:rPr>
        <w:t>Hüseyin ÇETİN</w:t>
      </w:r>
    </w:p>
    <w:p w:rsidR="00E130B8" w:rsidRPr="00D1356C" w:rsidRDefault="00E130B8" w:rsidP="00E130B8">
      <w:pPr>
        <w:pStyle w:val="AltBilgi"/>
        <w:widowControl w:val="0"/>
        <w:tabs>
          <w:tab w:val="left" w:pos="720"/>
          <w:tab w:val="left" w:pos="4320"/>
        </w:tabs>
        <w:ind w:left="708"/>
        <w:rPr>
          <w:rFonts w:ascii="Times New Roman" w:hAnsi="Times New Roman"/>
          <w:b/>
          <w:color w:val="000000"/>
          <w:position w:val="-2"/>
          <w:sz w:val="22"/>
        </w:rPr>
      </w:pPr>
      <w:r w:rsidRPr="00D1356C">
        <w:rPr>
          <w:rFonts w:ascii="Times New Roman" w:hAnsi="Times New Roman"/>
          <w:b/>
          <w:color w:val="000000"/>
          <w:position w:val="-2"/>
          <w:sz w:val="22"/>
        </w:rPr>
        <w:t xml:space="preserve">   İDMİB Yönetim Kurulu Başkanı            </w:t>
      </w:r>
      <w:r>
        <w:rPr>
          <w:rFonts w:ascii="Times New Roman" w:hAnsi="Times New Roman"/>
          <w:b/>
          <w:color w:val="000000"/>
          <w:position w:val="-2"/>
          <w:sz w:val="22"/>
        </w:rPr>
        <w:t xml:space="preserve">  </w:t>
      </w:r>
      <w:r w:rsidRPr="00D1356C">
        <w:rPr>
          <w:rFonts w:ascii="Times New Roman" w:hAnsi="Times New Roman"/>
          <w:b/>
          <w:color w:val="000000"/>
          <w:position w:val="-2"/>
          <w:sz w:val="22"/>
        </w:rPr>
        <w:t xml:space="preserve">  İDMİB Yönetim Kurulu Başkan </w:t>
      </w:r>
      <w:proofErr w:type="spellStart"/>
      <w:r w:rsidRPr="00D1356C">
        <w:rPr>
          <w:rFonts w:ascii="Times New Roman" w:hAnsi="Times New Roman"/>
          <w:b/>
          <w:color w:val="000000"/>
          <w:position w:val="-2"/>
          <w:sz w:val="22"/>
        </w:rPr>
        <w:t>Yard</w:t>
      </w:r>
      <w:proofErr w:type="spellEnd"/>
      <w:r w:rsidRPr="00D1356C">
        <w:rPr>
          <w:rFonts w:ascii="Times New Roman" w:hAnsi="Times New Roman"/>
          <w:b/>
          <w:color w:val="000000"/>
          <w:position w:val="-2"/>
          <w:sz w:val="22"/>
        </w:rPr>
        <w:t>.</w:t>
      </w:r>
    </w:p>
    <w:p w:rsidR="00E130B8" w:rsidRPr="00D1356C" w:rsidRDefault="00E130B8" w:rsidP="00E130B8">
      <w:pPr>
        <w:pStyle w:val="AltBilgi"/>
        <w:widowControl w:val="0"/>
        <w:tabs>
          <w:tab w:val="left" w:pos="720"/>
          <w:tab w:val="left" w:pos="4320"/>
        </w:tabs>
        <w:rPr>
          <w:rFonts w:ascii="Times New Roman" w:hAnsi="Times New Roman"/>
          <w:i/>
          <w:color w:val="000000"/>
          <w:position w:val="-2"/>
          <w:sz w:val="22"/>
        </w:rPr>
      </w:pPr>
      <w:r w:rsidRPr="00D1356C">
        <w:rPr>
          <w:rFonts w:ascii="Times New Roman" w:hAnsi="Times New Roman"/>
          <w:i/>
          <w:color w:val="000000"/>
          <w:position w:val="-2"/>
          <w:sz w:val="22"/>
        </w:rPr>
        <w:t xml:space="preserve">   </w:t>
      </w:r>
    </w:p>
    <w:p w:rsidR="00E130B8" w:rsidRDefault="00E130B8" w:rsidP="00E130B8">
      <w:pPr>
        <w:pStyle w:val="AltBilgi"/>
        <w:widowControl w:val="0"/>
        <w:tabs>
          <w:tab w:val="left" w:pos="720"/>
          <w:tab w:val="left" w:pos="4320"/>
        </w:tabs>
        <w:rPr>
          <w:rFonts w:ascii="Times New Roman" w:hAnsi="Times New Roman"/>
          <w:i/>
          <w:color w:val="000000"/>
          <w:position w:val="-2"/>
          <w:sz w:val="22"/>
        </w:rPr>
      </w:pPr>
      <w:r w:rsidRPr="00D1356C">
        <w:rPr>
          <w:rFonts w:ascii="Times New Roman" w:hAnsi="Times New Roman"/>
          <w:i/>
          <w:color w:val="000000"/>
          <w:position w:val="-2"/>
          <w:sz w:val="22"/>
        </w:rPr>
        <w:t xml:space="preserve">      İmza</w:t>
      </w:r>
    </w:p>
    <w:p w:rsidR="00E130B8" w:rsidRDefault="00E130B8" w:rsidP="00E130B8">
      <w:pPr>
        <w:pStyle w:val="AltBilgi"/>
        <w:widowControl w:val="0"/>
        <w:tabs>
          <w:tab w:val="left" w:pos="720"/>
          <w:tab w:val="left" w:pos="4320"/>
        </w:tabs>
        <w:rPr>
          <w:rFonts w:ascii="Times New Roman" w:hAnsi="Times New Roman"/>
          <w:b/>
          <w:position w:val="-2"/>
          <w:sz w:val="22"/>
          <w:u w:val="single"/>
        </w:rPr>
      </w:pPr>
    </w:p>
    <w:p w:rsidR="00381216" w:rsidRDefault="00381216" w:rsidP="00E130B8">
      <w:pPr>
        <w:pStyle w:val="AltBilgi"/>
        <w:widowControl w:val="0"/>
        <w:tabs>
          <w:tab w:val="left" w:pos="720"/>
          <w:tab w:val="left" w:pos="4320"/>
        </w:tabs>
        <w:rPr>
          <w:rFonts w:ascii="Times New Roman" w:hAnsi="Times New Roman"/>
          <w:b/>
          <w:position w:val="-2"/>
          <w:sz w:val="22"/>
          <w:u w:val="single"/>
        </w:rPr>
      </w:pPr>
    </w:p>
    <w:p w:rsidR="00381216" w:rsidRDefault="00381216" w:rsidP="00E130B8">
      <w:pPr>
        <w:pStyle w:val="AltBilgi"/>
        <w:widowControl w:val="0"/>
        <w:tabs>
          <w:tab w:val="left" w:pos="720"/>
          <w:tab w:val="left" w:pos="4320"/>
        </w:tabs>
        <w:rPr>
          <w:rFonts w:ascii="Times New Roman" w:hAnsi="Times New Roman"/>
          <w:b/>
          <w:position w:val="-2"/>
          <w:sz w:val="22"/>
          <w:u w:val="single"/>
        </w:rPr>
      </w:pPr>
    </w:p>
    <w:p w:rsidR="00381216" w:rsidRDefault="00381216" w:rsidP="00E130B8">
      <w:pPr>
        <w:pStyle w:val="AltBilgi"/>
        <w:widowControl w:val="0"/>
        <w:tabs>
          <w:tab w:val="left" w:pos="720"/>
          <w:tab w:val="left" w:pos="4320"/>
        </w:tabs>
        <w:rPr>
          <w:rFonts w:ascii="Times New Roman" w:hAnsi="Times New Roman"/>
          <w:b/>
          <w:position w:val="-2"/>
          <w:sz w:val="22"/>
          <w:u w:val="single"/>
        </w:rPr>
      </w:pPr>
    </w:p>
    <w:p w:rsidR="00FB3520" w:rsidRDefault="00FB3520" w:rsidP="00E130B8">
      <w:pPr>
        <w:pStyle w:val="AltBilgi"/>
        <w:widowControl w:val="0"/>
        <w:tabs>
          <w:tab w:val="left" w:pos="720"/>
          <w:tab w:val="left" w:pos="4320"/>
        </w:tabs>
        <w:rPr>
          <w:rFonts w:ascii="Times New Roman" w:hAnsi="Times New Roman"/>
          <w:b/>
          <w:position w:val="-2"/>
          <w:sz w:val="22"/>
          <w:u w:val="single"/>
        </w:rPr>
      </w:pPr>
    </w:p>
    <w:p w:rsidR="00FB3520" w:rsidRDefault="00FB3520" w:rsidP="00E130B8">
      <w:pPr>
        <w:pStyle w:val="AltBilgi"/>
        <w:widowControl w:val="0"/>
        <w:tabs>
          <w:tab w:val="left" w:pos="720"/>
          <w:tab w:val="left" w:pos="4320"/>
        </w:tabs>
        <w:rPr>
          <w:rFonts w:ascii="Times New Roman" w:hAnsi="Times New Roman"/>
          <w:b/>
          <w:position w:val="-2"/>
          <w:sz w:val="22"/>
          <w:u w:val="single"/>
        </w:rPr>
      </w:pPr>
    </w:p>
    <w:p w:rsidR="00E178D9" w:rsidRDefault="00E178D9"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0C52BE" w:rsidRDefault="000C52BE" w:rsidP="00E130B8">
      <w:pPr>
        <w:pStyle w:val="AltBilgi"/>
        <w:widowControl w:val="0"/>
        <w:tabs>
          <w:tab w:val="left" w:pos="720"/>
          <w:tab w:val="left" w:pos="4320"/>
        </w:tabs>
        <w:rPr>
          <w:rFonts w:ascii="Times New Roman" w:hAnsi="Times New Roman"/>
          <w:b/>
          <w:position w:val="-2"/>
          <w:sz w:val="22"/>
          <w:u w:val="single"/>
        </w:rPr>
      </w:pPr>
    </w:p>
    <w:p w:rsidR="00381216" w:rsidRDefault="00381216" w:rsidP="00E130B8">
      <w:pPr>
        <w:pStyle w:val="AltBilgi"/>
        <w:widowControl w:val="0"/>
        <w:tabs>
          <w:tab w:val="left" w:pos="720"/>
          <w:tab w:val="left" w:pos="4320"/>
        </w:tabs>
        <w:rPr>
          <w:rFonts w:ascii="Times New Roman" w:hAnsi="Times New Roman"/>
          <w:b/>
          <w:position w:val="-2"/>
          <w:sz w:val="22"/>
          <w:u w:val="single"/>
        </w:rPr>
      </w:pPr>
    </w:p>
    <w:p w:rsidR="00381216" w:rsidRDefault="00381216" w:rsidP="00E130B8">
      <w:pPr>
        <w:pStyle w:val="AltBilgi"/>
        <w:widowControl w:val="0"/>
        <w:tabs>
          <w:tab w:val="left" w:pos="720"/>
          <w:tab w:val="left" w:pos="4320"/>
        </w:tabs>
        <w:rPr>
          <w:rFonts w:ascii="Times New Roman" w:hAnsi="Times New Roman"/>
          <w:b/>
          <w:position w:val="-2"/>
          <w:sz w:val="22"/>
          <w:u w:val="single"/>
        </w:rPr>
      </w:pPr>
    </w:p>
    <w:p w:rsidR="004A11D5" w:rsidRDefault="004A11D5" w:rsidP="00E130B8">
      <w:pPr>
        <w:pStyle w:val="AltBilgi"/>
        <w:widowControl w:val="0"/>
        <w:tabs>
          <w:tab w:val="left" w:pos="720"/>
          <w:tab w:val="left" w:pos="4320"/>
        </w:tabs>
        <w:rPr>
          <w:rFonts w:ascii="Times New Roman" w:hAnsi="Times New Roman"/>
          <w:b/>
          <w:position w:val="-2"/>
          <w:sz w:val="22"/>
          <w:u w:val="single"/>
        </w:rPr>
      </w:pPr>
    </w:p>
    <w:p w:rsidR="004A11D5" w:rsidRDefault="004A11D5" w:rsidP="00E130B8">
      <w:pPr>
        <w:pStyle w:val="AltBilgi"/>
        <w:widowControl w:val="0"/>
        <w:tabs>
          <w:tab w:val="left" w:pos="720"/>
          <w:tab w:val="left" w:pos="4320"/>
        </w:tabs>
        <w:rPr>
          <w:rFonts w:ascii="Times New Roman" w:hAnsi="Times New Roman"/>
          <w:b/>
          <w:position w:val="-2"/>
          <w:sz w:val="22"/>
          <w:u w:val="single"/>
        </w:rPr>
      </w:pPr>
    </w:p>
    <w:p w:rsidR="00E130B8" w:rsidRPr="00E178D9" w:rsidRDefault="00E130B8" w:rsidP="00E130B8">
      <w:pPr>
        <w:pStyle w:val="AltBilgi"/>
        <w:widowControl w:val="0"/>
        <w:tabs>
          <w:tab w:val="left" w:pos="720"/>
          <w:tab w:val="left" w:pos="4320"/>
        </w:tabs>
        <w:rPr>
          <w:rFonts w:ascii="Times New Roman" w:hAnsi="Times New Roman"/>
          <w:b/>
          <w:position w:val="-2"/>
          <w:sz w:val="18"/>
          <w:szCs w:val="18"/>
          <w:u w:val="single"/>
        </w:rPr>
      </w:pPr>
      <w:r w:rsidRPr="00E178D9">
        <w:rPr>
          <w:rFonts w:ascii="Times New Roman" w:hAnsi="Times New Roman"/>
          <w:b/>
          <w:position w:val="-2"/>
          <w:sz w:val="18"/>
          <w:szCs w:val="18"/>
          <w:u w:val="single"/>
        </w:rPr>
        <w:t xml:space="preserve">EKLER: </w:t>
      </w:r>
    </w:p>
    <w:p w:rsidR="00E130B8" w:rsidRPr="00E178D9" w:rsidRDefault="00E130B8" w:rsidP="00FB3520">
      <w:pPr>
        <w:spacing w:after="5" w:line="269" w:lineRule="auto"/>
        <w:ind w:left="426" w:right="2"/>
        <w:rPr>
          <w:rFonts w:ascii="Times New Roman" w:hAnsi="Times New Roman"/>
          <w:color w:val="000000"/>
          <w:sz w:val="18"/>
          <w:szCs w:val="18"/>
          <w:lang w:eastAsia="tr-TR"/>
        </w:rPr>
      </w:pPr>
    </w:p>
    <w:p w:rsidR="00E130B8" w:rsidRPr="00E178D9" w:rsidRDefault="00E130B8" w:rsidP="00E130B8">
      <w:pPr>
        <w:numPr>
          <w:ilvl w:val="1"/>
          <w:numId w:val="11"/>
        </w:numPr>
        <w:spacing w:after="40" w:line="270" w:lineRule="auto"/>
        <w:ind w:left="426" w:right="2" w:hanging="284"/>
        <w:rPr>
          <w:rFonts w:ascii="Times New Roman" w:hAnsi="Times New Roman"/>
          <w:color w:val="000000"/>
          <w:sz w:val="18"/>
          <w:szCs w:val="18"/>
          <w:lang w:eastAsia="tr-TR"/>
        </w:rPr>
      </w:pPr>
      <w:r w:rsidRPr="00E178D9">
        <w:rPr>
          <w:rFonts w:ascii="Times New Roman" w:hAnsi="Times New Roman"/>
          <w:i/>
          <w:color w:val="000000"/>
          <w:sz w:val="18"/>
          <w:szCs w:val="18"/>
          <w:lang w:eastAsia="tr-TR"/>
        </w:rPr>
        <w:t xml:space="preserve">“Teklif Mektubu” </w:t>
      </w:r>
      <w:r w:rsidRPr="00E178D9">
        <w:rPr>
          <w:rFonts w:ascii="Times New Roman" w:hAnsi="Times New Roman"/>
          <w:color w:val="000000"/>
          <w:sz w:val="18"/>
          <w:szCs w:val="18"/>
          <w:lang w:eastAsia="tr-TR"/>
        </w:rPr>
        <w:t>(firma tarafından doldurulacaktır.)</w:t>
      </w:r>
      <w:r w:rsidRPr="00E178D9">
        <w:rPr>
          <w:rFonts w:ascii="Times New Roman" w:hAnsi="Times New Roman"/>
          <w:i/>
          <w:color w:val="000000"/>
          <w:sz w:val="18"/>
          <w:szCs w:val="18"/>
          <w:lang w:eastAsia="tr-TR"/>
        </w:rPr>
        <w:t xml:space="preserve">  </w:t>
      </w:r>
    </w:p>
    <w:p w:rsidR="00E130B8" w:rsidRPr="00E178D9" w:rsidRDefault="00E130B8" w:rsidP="00E130B8">
      <w:pPr>
        <w:numPr>
          <w:ilvl w:val="1"/>
          <w:numId w:val="11"/>
        </w:numPr>
        <w:spacing w:after="41" w:line="269" w:lineRule="auto"/>
        <w:ind w:left="426" w:right="2" w:hanging="284"/>
        <w:rPr>
          <w:rFonts w:ascii="Times New Roman" w:hAnsi="Times New Roman"/>
          <w:color w:val="000000"/>
          <w:sz w:val="18"/>
          <w:szCs w:val="18"/>
          <w:lang w:eastAsia="tr-TR"/>
        </w:rPr>
      </w:pPr>
      <w:r w:rsidRPr="00E178D9">
        <w:rPr>
          <w:rFonts w:ascii="Times New Roman" w:hAnsi="Times New Roman"/>
          <w:i/>
          <w:color w:val="000000"/>
          <w:sz w:val="18"/>
          <w:szCs w:val="18"/>
          <w:lang w:eastAsia="tr-TR"/>
        </w:rPr>
        <w:t xml:space="preserve">“Tedarik Sözleşmesi” </w:t>
      </w:r>
      <w:r w:rsidRPr="00E178D9">
        <w:rPr>
          <w:rFonts w:ascii="Times New Roman" w:hAnsi="Times New Roman"/>
          <w:color w:val="000000"/>
          <w:sz w:val="18"/>
          <w:szCs w:val="18"/>
          <w:lang w:eastAsia="tr-TR"/>
        </w:rPr>
        <w:t xml:space="preserve">(bilgi amaçlıdır) </w:t>
      </w:r>
      <w:r w:rsidRPr="00E178D9">
        <w:rPr>
          <w:rFonts w:ascii="Times New Roman" w:hAnsi="Times New Roman"/>
          <w:i/>
          <w:color w:val="000000"/>
          <w:sz w:val="18"/>
          <w:szCs w:val="18"/>
          <w:lang w:eastAsia="tr-TR"/>
        </w:rPr>
        <w:t xml:space="preserve"> </w:t>
      </w:r>
    </w:p>
    <w:p w:rsidR="00E130B8" w:rsidRPr="00E178D9" w:rsidRDefault="00E130B8" w:rsidP="00E130B8">
      <w:pPr>
        <w:numPr>
          <w:ilvl w:val="1"/>
          <w:numId w:val="11"/>
        </w:numPr>
        <w:spacing w:after="41" w:line="269" w:lineRule="auto"/>
        <w:ind w:left="426" w:right="2" w:hanging="284"/>
        <w:rPr>
          <w:rFonts w:ascii="Times New Roman" w:hAnsi="Times New Roman"/>
          <w:color w:val="000000"/>
          <w:sz w:val="18"/>
          <w:szCs w:val="18"/>
          <w:lang w:eastAsia="tr-TR"/>
        </w:rPr>
      </w:pPr>
      <w:r w:rsidRPr="00E178D9">
        <w:rPr>
          <w:rFonts w:ascii="Times New Roman" w:hAnsi="Times New Roman"/>
          <w:i/>
          <w:color w:val="000000"/>
          <w:sz w:val="18"/>
          <w:szCs w:val="18"/>
          <w:lang w:eastAsia="tr-TR"/>
        </w:rPr>
        <w:t>‘’Mali Kimlik Formu’</w:t>
      </w:r>
      <w:proofErr w:type="gramStart"/>
      <w:r w:rsidRPr="00E178D9">
        <w:rPr>
          <w:rFonts w:ascii="Times New Roman" w:hAnsi="Times New Roman"/>
          <w:i/>
          <w:color w:val="000000"/>
          <w:sz w:val="18"/>
          <w:szCs w:val="18"/>
          <w:lang w:eastAsia="tr-TR"/>
        </w:rPr>
        <w:t>’</w:t>
      </w:r>
      <w:r w:rsidRPr="00E178D9">
        <w:rPr>
          <w:rFonts w:ascii="Times New Roman" w:hAnsi="Times New Roman"/>
          <w:color w:val="000000"/>
          <w:sz w:val="18"/>
          <w:szCs w:val="18"/>
          <w:lang w:eastAsia="tr-TR"/>
        </w:rPr>
        <w:t>(</w:t>
      </w:r>
      <w:proofErr w:type="gramEnd"/>
      <w:r w:rsidRPr="00E178D9">
        <w:rPr>
          <w:rFonts w:ascii="Times New Roman" w:hAnsi="Times New Roman"/>
          <w:color w:val="000000"/>
          <w:sz w:val="18"/>
          <w:szCs w:val="18"/>
          <w:lang w:eastAsia="tr-TR"/>
        </w:rPr>
        <w:t>firma tarafından doldurulacaktır.)</w:t>
      </w:r>
    </w:p>
    <w:p w:rsidR="00E130B8" w:rsidRPr="00E178D9" w:rsidRDefault="00E130B8" w:rsidP="00E130B8">
      <w:pPr>
        <w:numPr>
          <w:ilvl w:val="1"/>
          <w:numId w:val="11"/>
        </w:numPr>
        <w:spacing w:after="41" w:line="269" w:lineRule="auto"/>
        <w:ind w:left="426" w:right="2" w:hanging="284"/>
        <w:rPr>
          <w:rFonts w:ascii="Times New Roman" w:hAnsi="Times New Roman"/>
          <w:color w:val="000000"/>
          <w:sz w:val="18"/>
          <w:szCs w:val="18"/>
          <w:lang w:eastAsia="tr-TR"/>
        </w:rPr>
      </w:pPr>
      <w:r w:rsidRPr="00E178D9">
        <w:rPr>
          <w:rFonts w:ascii="Times New Roman" w:hAnsi="Times New Roman"/>
          <w:i/>
          <w:color w:val="000000"/>
          <w:sz w:val="18"/>
          <w:szCs w:val="18"/>
          <w:lang w:eastAsia="tr-TR"/>
        </w:rPr>
        <w:t xml:space="preserve">‘’Tüzel Kişilik Formu’’ </w:t>
      </w:r>
      <w:r w:rsidR="006C148A" w:rsidRPr="00E178D9">
        <w:rPr>
          <w:rFonts w:ascii="Times New Roman" w:hAnsi="Times New Roman"/>
          <w:color w:val="000000"/>
          <w:sz w:val="18"/>
          <w:szCs w:val="18"/>
          <w:lang w:eastAsia="tr-TR"/>
        </w:rPr>
        <w:t>(</w:t>
      </w:r>
      <w:r w:rsidRPr="00E178D9">
        <w:rPr>
          <w:rFonts w:ascii="Times New Roman" w:hAnsi="Times New Roman"/>
          <w:color w:val="000000"/>
          <w:sz w:val="18"/>
          <w:szCs w:val="18"/>
          <w:lang w:eastAsia="tr-TR"/>
        </w:rPr>
        <w:t>firma tarafından doldurulacaktır.)</w:t>
      </w:r>
    </w:p>
    <w:p w:rsidR="00E0615E" w:rsidRPr="00B3426C" w:rsidRDefault="00E130B8" w:rsidP="00B3426C">
      <w:pPr>
        <w:numPr>
          <w:ilvl w:val="1"/>
          <w:numId w:val="11"/>
        </w:numPr>
        <w:spacing w:after="5" w:line="269" w:lineRule="auto"/>
        <w:ind w:left="426" w:right="2" w:hanging="284"/>
        <w:contextualSpacing/>
        <w:rPr>
          <w:rFonts w:ascii="Arial" w:hAnsi="Arial" w:cs="Arial"/>
        </w:rPr>
      </w:pPr>
      <w:r w:rsidRPr="00E178D9">
        <w:rPr>
          <w:rFonts w:ascii="Times New Roman" w:hAnsi="Times New Roman"/>
          <w:i/>
          <w:color w:val="000000"/>
          <w:sz w:val="18"/>
          <w:szCs w:val="18"/>
          <w:lang w:eastAsia="tr-TR"/>
        </w:rPr>
        <w:t xml:space="preserve">“Değerlendirme Raporu” </w:t>
      </w:r>
      <w:r w:rsidRPr="00E178D9">
        <w:rPr>
          <w:rFonts w:ascii="Times New Roman" w:hAnsi="Times New Roman"/>
          <w:color w:val="000000"/>
          <w:sz w:val="18"/>
          <w:szCs w:val="18"/>
          <w:lang w:eastAsia="tr-TR"/>
        </w:rPr>
        <w:t>(bilgi amaçlıdır.)</w:t>
      </w:r>
      <w:r w:rsidR="00B3426C">
        <w:rPr>
          <w:rFonts w:ascii="Times New Roman" w:hAnsi="Times New Roman"/>
          <w:sz w:val="18"/>
          <w:szCs w:val="18"/>
        </w:rPr>
        <w:t xml:space="preserve">     </w:t>
      </w:r>
      <w:r w:rsidR="005A0334" w:rsidRPr="00B3426C">
        <w:rPr>
          <w:rFonts w:ascii="Arial" w:eastAsia="Times New Roman" w:hAnsi="Arial" w:cs="Arial"/>
          <w:b/>
          <w:sz w:val="24"/>
          <w:szCs w:val="24"/>
          <w:lang w:eastAsia="es-ES"/>
        </w:rPr>
        <w:t xml:space="preserve">             </w:t>
      </w:r>
    </w:p>
    <w:sectPr w:rsidR="00E0615E" w:rsidRPr="00B3426C" w:rsidSect="0062199A">
      <w:headerReference w:type="default" r:id="rId7"/>
      <w:footerReference w:type="default" r:id="rId8"/>
      <w:pgSz w:w="11907" w:h="16840" w:code="9"/>
      <w:pgMar w:top="331" w:right="1134" w:bottom="284" w:left="1134"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50" w:rsidRDefault="00CC1B50" w:rsidP="005A0334">
      <w:pPr>
        <w:spacing w:after="0" w:line="240" w:lineRule="auto"/>
      </w:pPr>
      <w:r>
        <w:separator/>
      </w:r>
    </w:p>
  </w:endnote>
  <w:endnote w:type="continuationSeparator" w:id="0">
    <w:p w:rsidR="00CC1B50" w:rsidRDefault="00CC1B50" w:rsidP="005A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B8" w:rsidRPr="00703B43" w:rsidRDefault="00E130B8" w:rsidP="00703B43">
    <w:pPr>
      <w:pStyle w:val="AltBilgi"/>
      <w:jc w:val="left"/>
      <w:rPr>
        <w:szCs w:val="16"/>
      </w:rPr>
    </w:pPr>
    <w:r>
      <w:rPr>
        <w:szCs w:val="16"/>
      </w:rPr>
      <w:tab/>
    </w: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50" w:rsidRDefault="00CC1B50" w:rsidP="005A0334">
      <w:pPr>
        <w:spacing w:after="0" w:line="240" w:lineRule="auto"/>
      </w:pPr>
      <w:r>
        <w:separator/>
      </w:r>
    </w:p>
  </w:footnote>
  <w:footnote w:type="continuationSeparator" w:id="0">
    <w:p w:rsidR="00CC1B50" w:rsidRDefault="00CC1B50" w:rsidP="005A0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99A" w:rsidRPr="00BA7FD6" w:rsidRDefault="0062199A" w:rsidP="0062199A">
    <w:pPr>
      <w:widowControl w:val="0"/>
      <w:tabs>
        <w:tab w:val="num" w:pos="142"/>
        <w:tab w:val="left" w:pos="426"/>
      </w:tabs>
      <w:spacing w:before="120" w:after="0" w:line="100" w:lineRule="exact"/>
      <w:ind w:left="142" w:right="5"/>
      <w:jc w:val="center"/>
      <w:rPr>
        <w:position w:val="-2"/>
        <w:sz w:val="20"/>
        <w:szCs w:val="20"/>
        <w:lang w:eastAsia="es-ES"/>
      </w:rPr>
    </w:pPr>
    <w:r w:rsidRPr="002F4867">
      <w:rPr>
        <w:noProof/>
        <w:position w:val="-2"/>
        <w:lang w:eastAsia="tr-TR"/>
      </w:rPr>
      <w:drawing>
        <wp:anchor distT="0" distB="0" distL="114300" distR="114300" simplePos="0" relativeHeight="251659264" behindDoc="0" locked="0" layoutInCell="1" allowOverlap="1" wp14:anchorId="2904AEFD" wp14:editId="33B9F9E6">
          <wp:simplePos x="0" y="0"/>
          <wp:positionH relativeFrom="margin">
            <wp:align>center</wp:align>
          </wp:positionH>
          <wp:positionV relativeFrom="paragraph">
            <wp:posOffset>15240</wp:posOffset>
          </wp:positionV>
          <wp:extent cx="1333500" cy="51435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anchor>
      </w:drawing>
    </w:r>
    <w:r>
      <w:rPr>
        <w:position w:val="-2"/>
        <w:sz w:val="20"/>
        <w:szCs w:val="20"/>
        <w:lang w:eastAsia="es-ES"/>
      </w:rPr>
      <w:t>B</w:t>
    </w:r>
    <w:r w:rsidRPr="00BA7FD6">
      <w:rPr>
        <w:position w:val="-2"/>
        <w:sz w:val="20"/>
        <w:szCs w:val="20"/>
        <w:lang w:eastAsia="es-ES"/>
      </w:rPr>
      <w:t>u proje Avrupa Birliği ve Türkiye Cumhuriyeti</w:t>
    </w:r>
  </w:p>
  <w:p w:rsidR="0062199A" w:rsidRDefault="0062199A" w:rsidP="0062199A">
    <w:pPr>
      <w:pStyle w:val="stBilgi"/>
    </w:pPr>
    <w:r>
      <w:rPr>
        <w:position w:val="-2"/>
        <w:sz w:val="20"/>
        <w:szCs w:val="20"/>
        <w:lang w:eastAsia="es-ES"/>
      </w:rPr>
      <w:t xml:space="preserve">                                                                              </w:t>
    </w:r>
    <w:proofErr w:type="gramStart"/>
    <w:r w:rsidRPr="00BA7FD6">
      <w:rPr>
        <w:position w:val="-2"/>
        <w:sz w:val="20"/>
        <w:szCs w:val="20"/>
        <w:lang w:eastAsia="es-ES"/>
      </w:rPr>
      <w:t>tarafından</w:t>
    </w:r>
    <w:proofErr w:type="gramEnd"/>
    <w:r w:rsidRPr="00BA7FD6">
      <w:rPr>
        <w:position w:val="-2"/>
        <w:sz w:val="20"/>
        <w:szCs w:val="20"/>
        <w:lang w:eastAsia="es-ES"/>
      </w:rPr>
      <w:t xml:space="preserve"> finanse edilmektedir</w:t>
    </w:r>
  </w:p>
  <w:p w:rsidR="006C148A" w:rsidRDefault="006C14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9EF"/>
    <w:multiLevelType w:val="hybridMultilevel"/>
    <w:tmpl w:val="9D9007B8"/>
    <w:lvl w:ilvl="0" w:tplc="8C84178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8831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26A798">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E91D4">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0A44A">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565630">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B0973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2A6F6">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038E0">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38E141D3"/>
    <w:multiLevelType w:val="hybridMultilevel"/>
    <w:tmpl w:val="1C58CF98"/>
    <w:lvl w:ilvl="0" w:tplc="A7CE09BA">
      <w:start w:val="1"/>
      <w:numFmt w:val="lowerLetter"/>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262BBD"/>
    <w:multiLevelType w:val="hybridMultilevel"/>
    <w:tmpl w:val="73E20D74"/>
    <w:lvl w:ilvl="0" w:tplc="DB526A88">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5"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97696"/>
    <w:multiLevelType w:val="hybridMultilevel"/>
    <w:tmpl w:val="6F8CDD0C"/>
    <w:lvl w:ilvl="0" w:tplc="AD34449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48612E">
      <w:start w:val="1"/>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124F9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04C1FC">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3626F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568538">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54671A">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2C244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DC0AC0">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540913E6"/>
    <w:multiLevelType w:val="hybridMultilevel"/>
    <w:tmpl w:val="368A9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F32D50"/>
    <w:multiLevelType w:val="hybridMultilevel"/>
    <w:tmpl w:val="00E0E1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153617"/>
    <w:multiLevelType w:val="hybridMultilevel"/>
    <w:tmpl w:val="BBF43712"/>
    <w:lvl w:ilvl="0" w:tplc="F93E7BE8">
      <w:start w:val="5"/>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0"/>
  </w:num>
  <w:num w:numId="5">
    <w:abstractNumId w:val="5"/>
  </w:num>
  <w:num w:numId="6">
    <w:abstractNumId w:val="2"/>
  </w:num>
  <w:num w:numId="7">
    <w:abstractNumId w:val="10"/>
  </w:num>
  <w:num w:numId="8">
    <w:abstractNumId w:val="3"/>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84"/>
    <w:rsid w:val="000147EC"/>
    <w:rsid w:val="000A6C80"/>
    <w:rsid w:val="000A6CA3"/>
    <w:rsid w:val="000C52BE"/>
    <w:rsid w:val="000D4CA2"/>
    <w:rsid w:val="000D6FE7"/>
    <w:rsid w:val="000E7A41"/>
    <w:rsid w:val="00152BF0"/>
    <w:rsid w:val="00235BAE"/>
    <w:rsid w:val="00241BCD"/>
    <w:rsid w:val="00281A5F"/>
    <w:rsid w:val="00381216"/>
    <w:rsid w:val="00423C9E"/>
    <w:rsid w:val="00481CB9"/>
    <w:rsid w:val="004A11D5"/>
    <w:rsid w:val="00522335"/>
    <w:rsid w:val="0053425C"/>
    <w:rsid w:val="00560D17"/>
    <w:rsid w:val="005655B5"/>
    <w:rsid w:val="005A0334"/>
    <w:rsid w:val="005F3584"/>
    <w:rsid w:val="005F7A1B"/>
    <w:rsid w:val="0062199A"/>
    <w:rsid w:val="00653F35"/>
    <w:rsid w:val="00662F1A"/>
    <w:rsid w:val="006678AE"/>
    <w:rsid w:val="006C148A"/>
    <w:rsid w:val="006E0A3B"/>
    <w:rsid w:val="006F7BAB"/>
    <w:rsid w:val="00704FCC"/>
    <w:rsid w:val="00722ECF"/>
    <w:rsid w:val="00752D5E"/>
    <w:rsid w:val="00804180"/>
    <w:rsid w:val="008116D9"/>
    <w:rsid w:val="008C3D0D"/>
    <w:rsid w:val="009225BA"/>
    <w:rsid w:val="00930F9A"/>
    <w:rsid w:val="00993779"/>
    <w:rsid w:val="009A1C1C"/>
    <w:rsid w:val="00A03AA2"/>
    <w:rsid w:val="00A31860"/>
    <w:rsid w:val="00B039BF"/>
    <w:rsid w:val="00B06836"/>
    <w:rsid w:val="00B317E1"/>
    <w:rsid w:val="00B3426C"/>
    <w:rsid w:val="00B604CC"/>
    <w:rsid w:val="00B729F8"/>
    <w:rsid w:val="00B831E5"/>
    <w:rsid w:val="00BC6C20"/>
    <w:rsid w:val="00BD28EA"/>
    <w:rsid w:val="00BF5A8E"/>
    <w:rsid w:val="00C30E8C"/>
    <w:rsid w:val="00C35B79"/>
    <w:rsid w:val="00CC1B50"/>
    <w:rsid w:val="00CC1CFF"/>
    <w:rsid w:val="00CC6A74"/>
    <w:rsid w:val="00D00028"/>
    <w:rsid w:val="00D566BD"/>
    <w:rsid w:val="00E0615E"/>
    <w:rsid w:val="00E130B8"/>
    <w:rsid w:val="00E178D9"/>
    <w:rsid w:val="00EF1198"/>
    <w:rsid w:val="00EF22FD"/>
    <w:rsid w:val="00EF7A9F"/>
    <w:rsid w:val="00FB3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3CC22"/>
  <w15:chartTrackingRefBased/>
  <w15:docId w15:val="{3C803886-73AF-4B43-9E15-7B755BA2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A03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A0334"/>
    <w:rPr>
      <w:sz w:val="20"/>
      <w:szCs w:val="20"/>
    </w:rPr>
  </w:style>
  <w:style w:type="character" w:styleId="DipnotBavurusu">
    <w:name w:val="footnote reference"/>
    <w:semiHidden/>
    <w:rsid w:val="005A0334"/>
    <w:rPr>
      <w:vertAlign w:val="superscript"/>
    </w:rPr>
  </w:style>
  <w:style w:type="paragraph" w:customStyle="1" w:styleId="footnotedescription">
    <w:name w:val="footnote description"/>
    <w:next w:val="Normal"/>
    <w:link w:val="footnotedescriptionChar"/>
    <w:hidden/>
    <w:rsid w:val="005A0334"/>
    <w:pPr>
      <w:spacing w:after="11" w:line="267" w:lineRule="auto"/>
      <w:ind w:left="294"/>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5A0334"/>
    <w:rPr>
      <w:rFonts w:ascii="Times New Roman" w:eastAsia="Times New Roman" w:hAnsi="Times New Roman" w:cs="Times New Roman"/>
      <w:color w:val="000000"/>
      <w:sz w:val="16"/>
      <w:lang w:eastAsia="tr-TR"/>
    </w:rPr>
  </w:style>
  <w:style w:type="character" w:customStyle="1" w:styleId="footnotemark">
    <w:name w:val="footnote mark"/>
    <w:hidden/>
    <w:rsid w:val="005A0334"/>
    <w:rPr>
      <w:rFonts w:ascii="Century Gothic" w:eastAsia="Century Gothic" w:hAnsi="Century Gothic" w:cs="Century Gothic"/>
      <w:color w:val="000000"/>
      <w:sz w:val="20"/>
      <w:vertAlign w:val="superscript"/>
    </w:rPr>
  </w:style>
  <w:style w:type="paragraph" w:styleId="NormalWeb">
    <w:name w:val="Normal (Web)"/>
    <w:basedOn w:val="Normal"/>
    <w:uiPriority w:val="99"/>
    <w:semiHidden/>
    <w:unhideWhenUsed/>
    <w:rsid w:val="005A0334"/>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5A0334"/>
    <w:rPr>
      <w:sz w:val="16"/>
      <w:szCs w:val="16"/>
    </w:rPr>
  </w:style>
  <w:style w:type="paragraph" w:styleId="AklamaMetni">
    <w:name w:val="annotation text"/>
    <w:basedOn w:val="Normal"/>
    <w:link w:val="AklamaMetniChar"/>
    <w:uiPriority w:val="99"/>
    <w:semiHidden/>
    <w:unhideWhenUsed/>
    <w:rsid w:val="005A03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0334"/>
    <w:rPr>
      <w:sz w:val="20"/>
      <w:szCs w:val="20"/>
    </w:rPr>
  </w:style>
  <w:style w:type="paragraph" w:styleId="BalonMetni">
    <w:name w:val="Balloon Text"/>
    <w:basedOn w:val="Normal"/>
    <w:link w:val="BalonMetniChar"/>
    <w:uiPriority w:val="99"/>
    <w:semiHidden/>
    <w:unhideWhenUsed/>
    <w:rsid w:val="005A03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334"/>
    <w:rPr>
      <w:rFonts w:ascii="Segoe UI" w:hAnsi="Segoe UI" w:cs="Segoe UI"/>
      <w:sz w:val="18"/>
      <w:szCs w:val="18"/>
    </w:rPr>
  </w:style>
  <w:style w:type="paragraph" w:styleId="AltBilgi">
    <w:name w:val="footer"/>
    <w:aliases w:val="Altbilgi,Fußzeile Char1,Fußzeile Char Char"/>
    <w:basedOn w:val="Normal"/>
    <w:link w:val="AltBilgiChar1"/>
    <w:uiPriority w:val="99"/>
    <w:rsid w:val="00E130B8"/>
    <w:pPr>
      <w:tabs>
        <w:tab w:val="center" w:pos="4320"/>
        <w:tab w:val="right" w:pos="8640"/>
      </w:tabs>
      <w:spacing w:after="0" w:line="240" w:lineRule="auto"/>
      <w:jc w:val="both"/>
    </w:pPr>
    <w:rPr>
      <w:rFonts w:ascii="Century Gothic" w:eastAsia="Times New Roman" w:hAnsi="Century Gothic" w:cs="Times New Roman"/>
      <w:sz w:val="20"/>
      <w:lang w:eastAsia="es-ES"/>
    </w:rPr>
  </w:style>
  <w:style w:type="character" w:customStyle="1" w:styleId="AltBilgiChar">
    <w:name w:val="Alt Bilgi Char"/>
    <w:basedOn w:val="VarsaylanParagrafYazTipi"/>
    <w:uiPriority w:val="99"/>
    <w:semiHidden/>
    <w:rsid w:val="00E130B8"/>
  </w:style>
  <w:style w:type="character" w:customStyle="1" w:styleId="AltBilgiChar1">
    <w:name w:val="Alt Bilgi Char1"/>
    <w:aliases w:val="Altbilgi Char,Fußzeile Char1 Char,Fußzeile Char Char Char"/>
    <w:link w:val="AltBilgi"/>
    <w:uiPriority w:val="99"/>
    <w:rsid w:val="00E130B8"/>
    <w:rPr>
      <w:rFonts w:ascii="Century Gothic" w:eastAsia="Times New Roman" w:hAnsi="Century Gothic" w:cs="Times New Roman"/>
      <w:sz w:val="20"/>
      <w:lang w:eastAsia="es-ES"/>
    </w:rPr>
  </w:style>
  <w:style w:type="paragraph" w:styleId="ListeParagraf">
    <w:name w:val="List Paragraph"/>
    <w:basedOn w:val="Normal"/>
    <w:uiPriority w:val="34"/>
    <w:qFormat/>
    <w:rsid w:val="00381216"/>
    <w:pPr>
      <w:ind w:left="720"/>
      <w:contextualSpacing/>
    </w:pPr>
  </w:style>
  <w:style w:type="paragraph" w:styleId="stBilgi">
    <w:name w:val="header"/>
    <w:basedOn w:val="Normal"/>
    <w:link w:val="stBilgiChar"/>
    <w:uiPriority w:val="99"/>
    <w:unhideWhenUsed/>
    <w:rsid w:val="006C14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5456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Aybuke Akay</dc:creator>
  <cp:keywords/>
  <dc:description/>
  <cp:lastModifiedBy>Elif Aybuke Akay</cp:lastModifiedBy>
  <cp:revision>4</cp:revision>
  <dcterms:created xsi:type="dcterms:W3CDTF">2017-06-23T13:16:00Z</dcterms:created>
  <dcterms:modified xsi:type="dcterms:W3CDTF">2017-06-23T13:20:00Z</dcterms:modified>
</cp:coreProperties>
</file>