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91" w:rsidRDefault="008E5891" w:rsidP="008E5891">
      <w:pPr>
        <w:spacing w:after="0" w:line="240" w:lineRule="auto"/>
        <w:jc w:val="center"/>
        <w:outlineLvl w:val="0"/>
        <w:rPr>
          <w:rFonts w:ascii="Trebuchet MS" w:eastAsia="Times New Roman" w:hAnsi="Trebuchet MS" w:cs="Arial"/>
          <w:b/>
          <w:color w:val="000000"/>
          <w:position w:val="-2"/>
          <w:sz w:val="24"/>
          <w:szCs w:val="24"/>
          <w:highlight w:val="yellow"/>
          <w:lang w:eastAsia="es-ES"/>
        </w:rPr>
      </w:pPr>
      <w:r>
        <w:rPr>
          <w:rFonts w:ascii="Trebuchet MS" w:eastAsia="Times New Roman" w:hAnsi="Trebuchet MS" w:cs="Arial"/>
          <w:b/>
          <w:color w:val="000000"/>
          <w:position w:val="-2"/>
          <w:sz w:val="24"/>
          <w:szCs w:val="24"/>
          <w:lang w:eastAsia="es-ES"/>
        </w:rPr>
        <w:t>ŞARTNAME + TEKLİF FORMU</w:t>
      </w:r>
    </w:p>
    <w:p w:rsidR="008E5891" w:rsidRDefault="008E5891" w:rsidP="008E5891">
      <w:pPr>
        <w:spacing w:after="0" w:line="240" w:lineRule="auto"/>
        <w:ind w:left="567" w:hanging="567"/>
        <w:jc w:val="both"/>
        <w:rPr>
          <w:rFonts w:ascii="Trebuchet MS" w:eastAsia="Times New Roman" w:hAnsi="Trebuchet MS" w:cs="Times New Roman"/>
          <w:b/>
          <w:sz w:val="20"/>
          <w:lang w:val="en-GB" w:eastAsia="es-ES"/>
        </w:rPr>
      </w:pPr>
    </w:p>
    <w:tbl>
      <w:tblPr>
        <w:tblW w:w="13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679"/>
        <w:gridCol w:w="4112"/>
        <w:gridCol w:w="1134"/>
        <w:gridCol w:w="1134"/>
      </w:tblGrid>
      <w:tr w:rsidR="008E5891" w:rsidTr="008E5891">
        <w:trPr>
          <w:cantSplit/>
          <w:trHeight w:val="175"/>
          <w:tblHeader/>
        </w:trPr>
        <w:tc>
          <w:tcPr>
            <w:tcW w:w="680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E5891" w:rsidRDefault="008E5891" w:rsidP="002F50D3">
            <w:pPr>
              <w:spacing w:after="0" w:line="240" w:lineRule="auto"/>
              <w:jc w:val="center"/>
              <w:rPr>
                <w:rFonts w:ascii="Trebuchet MS" w:eastAsia="Times New Roman" w:hAnsi="Trebuchet MS" w:cs="Times New Roman"/>
                <w:b/>
                <w:sz w:val="20"/>
                <w:lang w:val="en-GB" w:eastAsia="es-ES"/>
              </w:rPr>
            </w:pPr>
            <w:r>
              <w:rPr>
                <w:rFonts w:ascii="Trebuchet MS" w:eastAsia="Times New Roman" w:hAnsi="Trebuchet MS" w:cs="Times New Roman"/>
                <w:b/>
                <w:sz w:val="20"/>
                <w:lang w:val="en-GB" w:eastAsia="es-ES"/>
              </w:rPr>
              <w:t xml:space="preserve">ŞARTNAME </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E5891" w:rsidRDefault="008E5891">
            <w:pPr>
              <w:spacing w:after="0" w:line="240" w:lineRule="auto"/>
              <w:jc w:val="center"/>
              <w:rPr>
                <w:rFonts w:ascii="Trebuchet MS" w:eastAsia="Times New Roman" w:hAnsi="Trebuchet MS" w:cs="Times New Roman"/>
                <w:b/>
                <w:sz w:val="20"/>
                <w:lang w:val="en-GB" w:eastAsia="es-ES"/>
              </w:rPr>
            </w:pPr>
            <w:r>
              <w:rPr>
                <w:rFonts w:ascii="Trebuchet MS" w:eastAsia="Times New Roman" w:hAnsi="Trebuchet MS" w:cs="Times New Roman"/>
                <w:b/>
                <w:sz w:val="20"/>
                <w:lang w:val="en-GB" w:eastAsia="es-ES"/>
              </w:rPr>
              <w:t>TEKLİF FORMU</w:t>
            </w:r>
          </w:p>
          <w:p w:rsidR="008E5891" w:rsidRDefault="008E5891">
            <w:pPr>
              <w:spacing w:after="0" w:line="240" w:lineRule="auto"/>
              <w:jc w:val="center"/>
              <w:rPr>
                <w:rFonts w:ascii="Trebuchet MS" w:eastAsia="Times New Roman" w:hAnsi="Trebuchet MS" w:cs="Times New Roman"/>
                <w:b/>
                <w:sz w:val="20"/>
                <w:lang w:val="en-GB" w:eastAsia="es-ES"/>
              </w:rPr>
            </w:pPr>
            <w:r>
              <w:rPr>
                <w:rFonts w:ascii="Trebuchet MS" w:eastAsia="Times New Roman" w:hAnsi="Trebuchet MS" w:cs="Times New Roman"/>
                <w:b/>
                <w:color w:val="FF0000"/>
                <w:sz w:val="20"/>
                <w:lang w:val="en-GB" w:eastAsia="es-ES"/>
              </w:rPr>
              <w:t>(TEKLİF VEREN FİRMA TARAFINDAN DOLDURULACAK)</w:t>
            </w:r>
          </w:p>
        </w:tc>
      </w:tr>
      <w:tr w:rsidR="008E5891" w:rsidTr="008E5891">
        <w:trPr>
          <w:cantSplit/>
          <w:trHeight w:val="822"/>
          <w:tblHeader/>
        </w:trPr>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Adı</w:t>
            </w:r>
          </w:p>
        </w:tc>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İstenen Özellikler</w:t>
            </w:r>
            <w:r>
              <w:rPr>
                <w:rFonts w:ascii="Trebuchet MS" w:eastAsia="Times New Roman" w:hAnsi="Trebuchet MS" w:cs="Times New Roman"/>
                <w:b/>
                <w:sz w:val="16"/>
                <w:szCs w:val="16"/>
                <w:vertAlign w:val="superscript"/>
                <w:lang w:eastAsia="es-ES"/>
              </w:rPr>
              <w:footnoteReference w:id="1"/>
            </w:r>
            <w:r>
              <w:rPr>
                <w:rFonts w:ascii="Trebuchet MS" w:eastAsia="Times New Roman" w:hAnsi="Trebuchet MS" w:cs="Times New Roman"/>
                <w:b/>
                <w:sz w:val="16"/>
                <w:szCs w:val="16"/>
                <w:lang w:eastAsia="es-ES"/>
              </w:rPr>
              <w:t xml:space="preserve"> / Yaptırılacak işlerin ayrıntıları (işler nerede, nasıl ve hangi gerekliliklerle yapılacak; işi yapacak personel için minimum kriterler nelerdir?)</w:t>
            </w:r>
          </w:p>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 xml:space="preserve"> (Teklif veren tarafından değiştirilemez.)</w:t>
            </w:r>
          </w:p>
        </w:tc>
        <w:tc>
          <w:tcPr>
            <w:tcW w:w="411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E5891" w:rsidRDefault="008E5891">
            <w:pPr>
              <w:tabs>
                <w:tab w:val="left" w:pos="729"/>
              </w:tabs>
              <w:spacing w:after="0" w:line="240" w:lineRule="auto"/>
              <w:jc w:val="center"/>
              <w:rPr>
                <w:rFonts w:ascii="Trebuchet MS" w:eastAsia="Times New Roman" w:hAnsi="Trebuchet MS" w:cs="Times New Roman"/>
                <w:b/>
                <w:sz w:val="16"/>
                <w:szCs w:val="16"/>
                <w:lang w:eastAsia="es-ES"/>
              </w:rPr>
            </w:pPr>
            <w:r>
              <w:rPr>
                <w:rFonts w:ascii="Trebuchet MS" w:hAnsi="Trebuchet MS"/>
                <w:b/>
                <w:sz w:val="16"/>
                <w:szCs w:val="16"/>
              </w:rPr>
              <w:t xml:space="preserve">Teklif Edilen </w:t>
            </w:r>
            <w:r>
              <w:rPr>
                <w:rFonts w:ascii="Trebuchet MS" w:hAnsi="Trebuchet MS"/>
                <w:b/>
                <w:sz w:val="16"/>
                <w:szCs w:val="16"/>
                <w:shd w:val="clear" w:color="auto" w:fill="F7CAAC" w:themeFill="accent2" w:themeFillTint="66"/>
              </w:rPr>
              <w:t xml:space="preserve">Özellikler </w:t>
            </w:r>
            <w:r>
              <w:rPr>
                <w:rFonts w:ascii="Trebuchet MS" w:eastAsia="Times New Roman" w:hAnsi="Trebuchet MS" w:cs="Times New Roman"/>
                <w:b/>
                <w:sz w:val="16"/>
                <w:szCs w:val="16"/>
                <w:lang w:eastAsia="es-ES"/>
              </w:rPr>
              <w:t>Teklif Sahibinin Notları</w:t>
            </w:r>
          </w:p>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(Ayrıntılı</w:t>
            </w:r>
            <w:r>
              <w:rPr>
                <w:rFonts w:ascii="Trebuchet MS" w:eastAsia="Times New Roman" w:hAnsi="Trebuchet MS" w:cs="Times New Roman"/>
                <w:b/>
                <w:sz w:val="16"/>
                <w:szCs w:val="16"/>
                <w:vertAlign w:val="superscript"/>
                <w:lang w:eastAsia="es-ES"/>
              </w:rPr>
              <w:footnoteReference w:id="2"/>
            </w:r>
            <w:r>
              <w:rPr>
                <w:rFonts w:ascii="Trebuchet MS" w:eastAsia="Times New Roman" w:hAnsi="Trebuchet MS" w:cs="Times New Roman"/>
                <w:b/>
                <w:sz w:val="16"/>
                <w:szCs w:val="16"/>
                <w:lang w:eastAsia="es-ES"/>
              </w:rPr>
              <w:t xml:space="preserve"> olarak belirtilmelidir. Sadece ’uygun’ ya da ’evet’ gibi ibareler yeterli değildir.)</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Birim Fiyat</w:t>
            </w:r>
            <w:r>
              <w:rPr>
                <w:rFonts w:ascii="Trebuchet MS" w:eastAsia="Times New Roman" w:hAnsi="Trebuchet MS" w:cs="Times New Roman"/>
                <w:b/>
                <w:sz w:val="16"/>
                <w:szCs w:val="16"/>
                <w:vertAlign w:val="superscript"/>
                <w:lang w:eastAsia="es-ES"/>
              </w:rPr>
              <w:footnoteReference w:id="3"/>
            </w:r>
          </w:p>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(KDV Hariç)</w:t>
            </w:r>
          </w:p>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Avro</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TUTAR             (KDV Hariç)</w:t>
            </w:r>
          </w:p>
          <w:p w:rsidR="008E5891" w:rsidRDefault="008E5891">
            <w:pPr>
              <w:spacing w:after="0" w:line="240" w:lineRule="auto"/>
              <w:jc w:val="center"/>
              <w:rPr>
                <w:rFonts w:ascii="Trebuchet MS" w:eastAsia="Times New Roman" w:hAnsi="Trebuchet MS" w:cs="Times New Roman"/>
                <w:b/>
                <w:sz w:val="16"/>
                <w:szCs w:val="16"/>
                <w:lang w:eastAsia="es-ES"/>
              </w:rPr>
            </w:pPr>
            <w:r>
              <w:rPr>
                <w:rFonts w:ascii="Trebuchet MS" w:eastAsia="Times New Roman" w:hAnsi="Trebuchet MS" w:cs="Times New Roman"/>
                <w:b/>
                <w:sz w:val="16"/>
                <w:szCs w:val="16"/>
                <w:lang w:eastAsia="es-ES"/>
              </w:rPr>
              <w:t>Avro</w:t>
            </w:r>
          </w:p>
        </w:tc>
      </w:tr>
      <w:tr w:rsidR="00DE63AC" w:rsidTr="008E5891">
        <w:trPr>
          <w:cantSplit/>
          <w:trHeight w:val="2286"/>
        </w:trPr>
        <w:tc>
          <w:tcPr>
            <w:tcW w:w="2126" w:type="dxa"/>
            <w:tcBorders>
              <w:top w:val="single" w:sz="4" w:space="0" w:color="auto"/>
              <w:left w:val="single" w:sz="4" w:space="0" w:color="auto"/>
              <w:bottom w:val="single" w:sz="4" w:space="0" w:color="auto"/>
              <w:right w:val="single" w:sz="4" w:space="0" w:color="auto"/>
            </w:tcBorders>
            <w:vAlign w:val="center"/>
          </w:tcPr>
          <w:p w:rsidR="00DE63AC" w:rsidRDefault="00DE63AC" w:rsidP="00DE63AC">
            <w:pPr>
              <w:spacing w:after="0" w:line="240" w:lineRule="auto"/>
              <w:jc w:val="center"/>
              <w:rPr>
                <w:rFonts w:ascii="Trebuchet MS" w:eastAsia="Times New Roman" w:hAnsi="Trebuchet MS" w:cs="Arial"/>
                <w:sz w:val="20"/>
                <w:szCs w:val="20"/>
                <w:lang w:eastAsia="tr-TR"/>
              </w:rPr>
            </w:pPr>
            <w:r>
              <w:rPr>
                <w:rFonts w:ascii="Trebuchet MS" w:eastAsia="Times New Roman" w:hAnsi="Trebuchet MS" w:cs="Arial"/>
                <w:sz w:val="20"/>
                <w:szCs w:val="20"/>
                <w:lang w:eastAsia="tr-TR"/>
              </w:rPr>
              <w:t>Lokasyon 1</w:t>
            </w:r>
          </w:p>
          <w:p w:rsidR="003F09E1" w:rsidRDefault="003F09E1" w:rsidP="00DE63AC">
            <w:pPr>
              <w:spacing w:after="0" w:line="240" w:lineRule="auto"/>
              <w:jc w:val="center"/>
              <w:rPr>
                <w:rFonts w:ascii="Trebuchet MS" w:eastAsia="Times New Roman" w:hAnsi="Trebuchet MS" w:cs="Arial"/>
                <w:sz w:val="20"/>
                <w:szCs w:val="20"/>
                <w:lang w:eastAsia="tr-TR"/>
              </w:rPr>
            </w:pPr>
            <w:r>
              <w:rPr>
                <w:rFonts w:ascii="Trebuchet MS" w:eastAsia="Times New Roman" w:hAnsi="Trebuchet MS" w:cs="Arial"/>
                <w:sz w:val="20"/>
                <w:szCs w:val="20"/>
                <w:lang w:eastAsia="tr-TR"/>
              </w:rPr>
              <w:t>(Anadolu Yakası)</w:t>
            </w:r>
          </w:p>
        </w:tc>
        <w:tc>
          <w:tcPr>
            <w:tcW w:w="4678" w:type="dxa"/>
            <w:tcBorders>
              <w:top w:val="single" w:sz="4" w:space="0" w:color="auto"/>
              <w:left w:val="single" w:sz="4" w:space="0" w:color="auto"/>
              <w:bottom w:val="single" w:sz="4" w:space="0" w:color="auto"/>
              <w:right w:val="single" w:sz="4" w:space="0" w:color="auto"/>
            </w:tcBorders>
            <w:vAlign w:val="center"/>
          </w:tcPr>
          <w:p w:rsidR="00DE63AC" w:rsidRDefault="00DE63AC" w:rsidP="00DE63AC">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Tuzla (Merkez) – Deri Organize Sanayi Bölgesi (31 Temmuz-29 Eylül)</w:t>
            </w:r>
          </w:p>
          <w:p w:rsidR="00DE63AC" w:rsidRDefault="00DE63AC" w:rsidP="00DE63AC">
            <w:pPr>
              <w:spacing w:after="0" w:line="240" w:lineRule="auto"/>
              <w:jc w:val="both"/>
              <w:rPr>
                <w:rFonts w:ascii="Trebuchet MS" w:eastAsia="Times New Roman" w:hAnsi="Trebuchet MS" w:cs="Arial"/>
                <w:sz w:val="20"/>
                <w:szCs w:val="20"/>
                <w:lang w:eastAsia="tr-TR"/>
              </w:rPr>
            </w:pPr>
          </w:p>
          <w:p w:rsidR="00DE63AC" w:rsidRDefault="00DE63AC" w:rsidP="00DE63AC">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 xml:space="preserve">*Çalışma Saatleri </w:t>
            </w:r>
            <w:r w:rsidR="007210E6">
              <w:rPr>
                <w:rFonts w:ascii="Trebuchet MS" w:eastAsia="Times New Roman" w:hAnsi="Trebuchet MS" w:cs="Arial"/>
                <w:sz w:val="20"/>
                <w:szCs w:val="20"/>
                <w:lang w:eastAsia="tr-TR"/>
              </w:rPr>
              <w:t>9.00-16.30</w:t>
            </w:r>
          </w:p>
          <w:p w:rsidR="00DE63AC" w:rsidRDefault="00DE63AC" w:rsidP="00DE63AC">
            <w:pPr>
              <w:spacing w:after="0" w:line="240" w:lineRule="auto"/>
              <w:jc w:val="both"/>
              <w:rPr>
                <w:rFonts w:ascii="Trebuchet MS" w:eastAsia="Times New Roman" w:hAnsi="Trebuchet MS" w:cs="Arial"/>
                <w:sz w:val="20"/>
                <w:szCs w:val="20"/>
                <w:lang w:eastAsia="tr-TR"/>
              </w:rPr>
            </w:pPr>
          </w:p>
          <w:p w:rsidR="00DE63AC" w:rsidRDefault="00DE63AC" w:rsidP="00DE63AC">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*Servis belirtilmiş bölgeler arasında ana güzergâh üzerinden kursiyerleri alacaktır.</w:t>
            </w:r>
          </w:p>
          <w:p w:rsidR="00DE63AC" w:rsidRDefault="00DE63AC">
            <w:pPr>
              <w:spacing w:after="0" w:line="240" w:lineRule="auto"/>
              <w:jc w:val="both"/>
              <w:rPr>
                <w:rFonts w:ascii="Trebuchet MS" w:eastAsia="Times New Roman" w:hAnsi="Trebuchet MS" w:cs="Arial"/>
                <w:sz w:val="20"/>
                <w:szCs w:val="20"/>
                <w:lang w:eastAsia="tr-TR"/>
              </w:rPr>
            </w:pPr>
          </w:p>
        </w:tc>
        <w:tc>
          <w:tcPr>
            <w:tcW w:w="4111" w:type="dxa"/>
            <w:tcBorders>
              <w:top w:val="single" w:sz="4" w:space="0" w:color="auto"/>
              <w:left w:val="single" w:sz="4" w:space="0" w:color="auto"/>
              <w:bottom w:val="single" w:sz="4" w:space="0" w:color="auto"/>
              <w:right w:val="single" w:sz="4" w:space="0" w:color="auto"/>
            </w:tcBorders>
            <w:vAlign w:val="center"/>
          </w:tcPr>
          <w:p w:rsidR="00DE63AC" w:rsidRDefault="00DE63AC">
            <w:pPr>
              <w:spacing w:after="0" w:line="240" w:lineRule="auto"/>
              <w:jc w:val="both"/>
              <w:rPr>
                <w:rFonts w:ascii="Trebuchet MS" w:eastAsia="Times New Roman" w:hAnsi="Trebuchet MS" w:cs="Times New Roman"/>
                <w:b/>
                <w:sz w:val="20"/>
                <w:szCs w:val="20"/>
                <w:highlight w:val="lightGray"/>
                <w:lang w:val="en-GB"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DE63AC" w:rsidRDefault="00DE63AC">
            <w:pPr>
              <w:spacing w:after="0" w:line="240" w:lineRule="auto"/>
              <w:jc w:val="right"/>
              <w:rPr>
                <w:rFonts w:ascii="Trebuchet MS" w:eastAsia="Times New Roman" w:hAnsi="Trebuchet MS" w:cs="Times New Roman"/>
                <w:b/>
                <w:sz w:val="20"/>
                <w:szCs w:val="20"/>
                <w:highlight w:val="lightGray"/>
                <w:lang w:val="en-GB"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DE63AC" w:rsidRDefault="00DE63AC">
            <w:pPr>
              <w:spacing w:after="0" w:line="240" w:lineRule="auto"/>
              <w:jc w:val="right"/>
              <w:rPr>
                <w:rFonts w:ascii="Trebuchet MS" w:eastAsia="Times New Roman" w:hAnsi="Trebuchet MS" w:cs="Times New Roman"/>
                <w:b/>
                <w:sz w:val="20"/>
                <w:szCs w:val="20"/>
                <w:highlight w:val="lightGray"/>
                <w:lang w:val="en-GB" w:eastAsia="es-ES"/>
              </w:rPr>
            </w:pPr>
          </w:p>
        </w:tc>
      </w:tr>
      <w:tr w:rsidR="008E5891" w:rsidTr="008E5891">
        <w:trPr>
          <w:cantSplit/>
          <w:trHeight w:val="2286"/>
        </w:trPr>
        <w:tc>
          <w:tcPr>
            <w:tcW w:w="2126" w:type="dxa"/>
            <w:tcBorders>
              <w:top w:val="single" w:sz="4" w:space="0" w:color="auto"/>
              <w:left w:val="single" w:sz="4" w:space="0" w:color="auto"/>
              <w:bottom w:val="single" w:sz="4" w:space="0" w:color="auto"/>
              <w:right w:val="single" w:sz="4" w:space="0" w:color="auto"/>
            </w:tcBorders>
            <w:vAlign w:val="center"/>
            <w:hideMark/>
          </w:tcPr>
          <w:p w:rsidR="00DE63AC" w:rsidRDefault="008E5891" w:rsidP="00DE63AC">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 xml:space="preserve">         </w:t>
            </w:r>
            <w:r w:rsidR="00DE63AC">
              <w:rPr>
                <w:rFonts w:ascii="Trebuchet MS" w:eastAsia="Times New Roman" w:hAnsi="Trebuchet MS" w:cs="Arial"/>
                <w:sz w:val="20"/>
                <w:szCs w:val="20"/>
                <w:lang w:eastAsia="tr-TR"/>
              </w:rPr>
              <w:t>Lokasyon 2</w:t>
            </w:r>
          </w:p>
          <w:p w:rsidR="003F09E1" w:rsidRDefault="003F09E1" w:rsidP="003F09E1">
            <w:pPr>
              <w:spacing w:after="0" w:line="240" w:lineRule="auto"/>
              <w:jc w:val="center"/>
              <w:rPr>
                <w:rFonts w:ascii="Trebuchet MS" w:eastAsia="Times New Roman" w:hAnsi="Trebuchet MS" w:cs="Arial"/>
                <w:sz w:val="20"/>
                <w:szCs w:val="20"/>
                <w:lang w:eastAsia="tr-TR"/>
              </w:rPr>
            </w:pPr>
            <w:r>
              <w:rPr>
                <w:rFonts w:ascii="Trebuchet MS" w:eastAsia="Times New Roman" w:hAnsi="Trebuchet MS" w:cs="Arial"/>
                <w:sz w:val="20"/>
                <w:szCs w:val="20"/>
                <w:lang w:eastAsia="tr-TR"/>
              </w:rPr>
              <w:t>(Avrupa Yakası)</w:t>
            </w:r>
            <w:bookmarkStart w:id="0" w:name="_GoBack"/>
            <w:bookmarkEnd w:id="0"/>
          </w:p>
          <w:p w:rsidR="008E5891" w:rsidRDefault="008E5891">
            <w:pPr>
              <w:spacing w:after="0" w:line="240" w:lineRule="auto"/>
              <w:jc w:val="both"/>
              <w:rPr>
                <w:rFonts w:ascii="Trebuchet MS" w:eastAsia="Times New Roman" w:hAnsi="Trebuchet MS" w:cs="Arial"/>
                <w:sz w:val="20"/>
                <w:szCs w:val="20"/>
                <w:lang w:eastAsia="tr-TR"/>
              </w:rPr>
            </w:pPr>
          </w:p>
        </w:tc>
        <w:tc>
          <w:tcPr>
            <w:tcW w:w="4678" w:type="dxa"/>
            <w:tcBorders>
              <w:top w:val="single" w:sz="4" w:space="0" w:color="auto"/>
              <w:left w:val="single" w:sz="4" w:space="0" w:color="auto"/>
              <w:bottom w:val="single" w:sz="4" w:space="0" w:color="auto"/>
              <w:right w:val="single" w:sz="4" w:space="0" w:color="auto"/>
            </w:tcBorders>
            <w:vAlign w:val="center"/>
          </w:tcPr>
          <w:p w:rsidR="002F50D3" w:rsidRDefault="003F09E1" w:rsidP="002F50D3">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1.</w:t>
            </w:r>
            <w:r w:rsidR="007C2971">
              <w:rPr>
                <w:rFonts w:ascii="Trebuchet MS" w:eastAsia="Times New Roman" w:hAnsi="Trebuchet MS" w:cs="Arial"/>
                <w:sz w:val="20"/>
                <w:szCs w:val="20"/>
                <w:lang w:eastAsia="tr-TR"/>
              </w:rPr>
              <w:t>Başakşehir – Halkalı (</w:t>
            </w:r>
            <w:r w:rsidR="002F50D3">
              <w:rPr>
                <w:rFonts w:ascii="Trebuchet MS" w:eastAsia="Times New Roman" w:hAnsi="Trebuchet MS" w:cs="Arial"/>
                <w:sz w:val="20"/>
                <w:szCs w:val="20"/>
                <w:lang w:eastAsia="tr-TR"/>
              </w:rPr>
              <w:t>3 Temmuz-</w:t>
            </w:r>
            <w:r w:rsidR="00215B7C">
              <w:rPr>
                <w:rFonts w:ascii="Trebuchet MS" w:eastAsia="Times New Roman" w:hAnsi="Trebuchet MS" w:cs="Arial"/>
                <w:sz w:val="20"/>
                <w:szCs w:val="20"/>
                <w:lang w:eastAsia="tr-TR"/>
              </w:rPr>
              <w:t>4 Ekim)</w:t>
            </w:r>
          </w:p>
          <w:p w:rsidR="007C2971" w:rsidRDefault="003F09E1" w:rsidP="002F50D3">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2.</w:t>
            </w:r>
            <w:r w:rsidR="007C2971">
              <w:rPr>
                <w:rFonts w:ascii="Trebuchet MS" w:eastAsia="Times New Roman" w:hAnsi="Trebuchet MS" w:cs="Arial"/>
                <w:sz w:val="20"/>
                <w:szCs w:val="20"/>
                <w:lang w:eastAsia="tr-TR"/>
              </w:rPr>
              <w:t>Güngören – Zeytinburnu (</w:t>
            </w:r>
            <w:r w:rsidR="002F50D3">
              <w:rPr>
                <w:rFonts w:ascii="Trebuchet MS" w:eastAsia="Times New Roman" w:hAnsi="Trebuchet MS" w:cs="Arial"/>
                <w:sz w:val="20"/>
                <w:szCs w:val="20"/>
                <w:lang w:eastAsia="tr-TR"/>
              </w:rPr>
              <w:t>3 Temmuz-</w:t>
            </w:r>
            <w:r w:rsidR="00890C4F">
              <w:rPr>
                <w:rFonts w:ascii="Trebuchet MS" w:eastAsia="Times New Roman" w:hAnsi="Trebuchet MS" w:cs="Arial"/>
                <w:sz w:val="20"/>
                <w:szCs w:val="20"/>
                <w:lang w:eastAsia="tr-TR"/>
              </w:rPr>
              <w:t>27</w:t>
            </w:r>
            <w:r w:rsidR="00B237A4">
              <w:rPr>
                <w:rFonts w:ascii="Trebuchet MS" w:eastAsia="Times New Roman" w:hAnsi="Trebuchet MS" w:cs="Arial"/>
                <w:sz w:val="20"/>
                <w:szCs w:val="20"/>
                <w:lang w:eastAsia="tr-TR"/>
              </w:rPr>
              <w:t xml:space="preserve"> Ekim)</w:t>
            </w:r>
          </w:p>
          <w:p w:rsidR="00317896" w:rsidRDefault="00317896" w:rsidP="002F50D3">
            <w:pPr>
              <w:spacing w:after="0" w:line="240" w:lineRule="auto"/>
              <w:jc w:val="both"/>
              <w:rPr>
                <w:rFonts w:ascii="Trebuchet MS" w:eastAsia="Times New Roman" w:hAnsi="Trebuchet MS" w:cs="Arial"/>
                <w:sz w:val="20"/>
                <w:szCs w:val="20"/>
                <w:lang w:eastAsia="tr-TR"/>
              </w:rPr>
            </w:pPr>
          </w:p>
          <w:p w:rsidR="00317896" w:rsidRDefault="007210E6" w:rsidP="002F50D3">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*Çalışma Saatleri 9.00-16.30</w:t>
            </w:r>
          </w:p>
          <w:p w:rsidR="009A48E5" w:rsidRDefault="009A48E5" w:rsidP="002F50D3">
            <w:pPr>
              <w:spacing w:after="0" w:line="240" w:lineRule="auto"/>
              <w:jc w:val="both"/>
              <w:rPr>
                <w:rFonts w:ascii="Trebuchet MS" w:eastAsia="Times New Roman" w:hAnsi="Trebuchet MS" w:cs="Arial"/>
                <w:sz w:val="20"/>
                <w:szCs w:val="20"/>
                <w:lang w:eastAsia="tr-TR"/>
              </w:rPr>
            </w:pPr>
          </w:p>
          <w:p w:rsidR="009A48E5" w:rsidRDefault="009A48E5" w:rsidP="002F50D3">
            <w:pPr>
              <w:spacing w:after="0" w:line="240" w:lineRule="auto"/>
              <w:jc w:val="both"/>
              <w:rPr>
                <w:rFonts w:ascii="Trebuchet MS" w:eastAsia="Times New Roman" w:hAnsi="Trebuchet MS" w:cs="Arial"/>
                <w:sz w:val="20"/>
                <w:szCs w:val="20"/>
                <w:lang w:eastAsia="tr-TR"/>
              </w:rPr>
            </w:pPr>
            <w:r>
              <w:rPr>
                <w:rFonts w:ascii="Trebuchet MS" w:eastAsia="Times New Roman" w:hAnsi="Trebuchet MS" w:cs="Arial"/>
                <w:sz w:val="20"/>
                <w:szCs w:val="20"/>
                <w:lang w:eastAsia="tr-TR"/>
              </w:rPr>
              <w:t xml:space="preserve">*Servis belirtilmiş bölgeler arasında ana </w:t>
            </w:r>
            <w:r w:rsidR="00317896">
              <w:rPr>
                <w:rFonts w:ascii="Trebuchet MS" w:eastAsia="Times New Roman" w:hAnsi="Trebuchet MS" w:cs="Arial"/>
                <w:sz w:val="20"/>
                <w:szCs w:val="20"/>
                <w:lang w:eastAsia="tr-TR"/>
              </w:rPr>
              <w:t>güzergâh</w:t>
            </w:r>
            <w:r>
              <w:rPr>
                <w:rFonts w:ascii="Trebuchet MS" w:eastAsia="Times New Roman" w:hAnsi="Trebuchet MS" w:cs="Arial"/>
                <w:sz w:val="20"/>
                <w:szCs w:val="20"/>
                <w:lang w:eastAsia="tr-TR"/>
              </w:rPr>
              <w:t xml:space="preserve"> üzerinden kursiyerler</w:t>
            </w:r>
            <w:r w:rsidR="00317896">
              <w:rPr>
                <w:rFonts w:ascii="Trebuchet MS" w:eastAsia="Times New Roman" w:hAnsi="Trebuchet MS" w:cs="Arial"/>
                <w:sz w:val="20"/>
                <w:szCs w:val="20"/>
                <w:lang w:eastAsia="tr-TR"/>
              </w:rPr>
              <w:t>i al</w:t>
            </w:r>
            <w:r>
              <w:rPr>
                <w:rFonts w:ascii="Trebuchet MS" w:eastAsia="Times New Roman" w:hAnsi="Trebuchet MS" w:cs="Arial"/>
                <w:sz w:val="20"/>
                <w:szCs w:val="20"/>
                <w:lang w:eastAsia="tr-TR"/>
              </w:rPr>
              <w:t>acaktır.</w:t>
            </w:r>
          </w:p>
        </w:tc>
        <w:tc>
          <w:tcPr>
            <w:tcW w:w="4111" w:type="dxa"/>
            <w:tcBorders>
              <w:top w:val="single" w:sz="4" w:space="0" w:color="auto"/>
              <w:left w:val="single" w:sz="4" w:space="0" w:color="auto"/>
              <w:bottom w:val="single" w:sz="4" w:space="0" w:color="auto"/>
              <w:right w:val="single" w:sz="4" w:space="0" w:color="auto"/>
            </w:tcBorders>
            <w:vAlign w:val="center"/>
          </w:tcPr>
          <w:p w:rsidR="008E5891" w:rsidRDefault="008E5891">
            <w:pPr>
              <w:spacing w:after="0" w:line="240" w:lineRule="auto"/>
              <w:jc w:val="both"/>
              <w:rPr>
                <w:rFonts w:ascii="Trebuchet MS" w:eastAsia="Times New Roman" w:hAnsi="Trebuchet MS" w:cs="Times New Roman"/>
                <w:b/>
                <w:sz w:val="20"/>
                <w:szCs w:val="20"/>
                <w:highlight w:val="lightGray"/>
                <w:lang w:val="en-GB"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right"/>
              <w:rPr>
                <w:rFonts w:ascii="Century Gothic" w:eastAsia="Times New Roman" w:hAnsi="Century Gothic" w:cs="Times New Roman"/>
                <w:sz w:val="20"/>
                <w:szCs w:val="20"/>
                <w:lang w:eastAsia="es-ES"/>
              </w:rPr>
            </w:pPr>
            <w:r>
              <w:rPr>
                <w:rFonts w:ascii="Trebuchet MS" w:eastAsia="Times New Roman" w:hAnsi="Trebuchet MS" w:cs="Times New Roman"/>
                <w:b/>
                <w:sz w:val="20"/>
                <w:szCs w:val="20"/>
                <w:highlight w:val="lightGray"/>
                <w:lang w:val="en-GB" w:eastAsia="es-ES"/>
              </w:rPr>
              <w:t>[</w:t>
            </w:r>
            <w:r>
              <w:rPr>
                <w:rFonts w:ascii="Trebuchet MS" w:eastAsia="Times New Roman" w:hAnsi="Trebuchet MS" w:cs="Times New Roman"/>
                <w:sz w:val="20"/>
                <w:szCs w:val="20"/>
                <w:highlight w:val="lightGray"/>
                <w:lang w:val="en-GB" w:eastAsia="es-ES"/>
              </w:rPr>
              <w:t>……………</w:t>
            </w:r>
            <w:r>
              <w:rPr>
                <w:rFonts w:ascii="Trebuchet MS" w:eastAsia="Times New Roman" w:hAnsi="Trebuchet MS" w:cs="Times New Roman"/>
                <w:b/>
                <w:sz w:val="20"/>
                <w:szCs w:val="20"/>
                <w:highlight w:val="lightGray"/>
                <w:lang w:val="en-GB" w:eastAsia="es-E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right"/>
              <w:rPr>
                <w:rFonts w:ascii="Century Gothic" w:eastAsia="Times New Roman" w:hAnsi="Century Gothic" w:cs="Times New Roman"/>
                <w:sz w:val="20"/>
                <w:szCs w:val="20"/>
                <w:lang w:eastAsia="es-ES"/>
              </w:rPr>
            </w:pPr>
            <w:r>
              <w:rPr>
                <w:rFonts w:ascii="Trebuchet MS" w:eastAsia="Times New Roman" w:hAnsi="Trebuchet MS" w:cs="Times New Roman"/>
                <w:b/>
                <w:sz w:val="20"/>
                <w:szCs w:val="20"/>
                <w:highlight w:val="lightGray"/>
                <w:lang w:val="en-GB" w:eastAsia="es-ES"/>
              </w:rPr>
              <w:t>[</w:t>
            </w:r>
            <w:r>
              <w:rPr>
                <w:rFonts w:ascii="Trebuchet MS" w:eastAsia="Times New Roman" w:hAnsi="Trebuchet MS" w:cs="Times New Roman"/>
                <w:sz w:val="20"/>
                <w:szCs w:val="20"/>
                <w:highlight w:val="lightGray"/>
                <w:lang w:val="en-GB" w:eastAsia="es-ES"/>
              </w:rPr>
              <w:t>……………</w:t>
            </w:r>
            <w:r>
              <w:rPr>
                <w:rFonts w:ascii="Trebuchet MS" w:eastAsia="Times New Roman" w:hAnsi="Trebuchet MS" w:cs="Times New Roman"/>
                <w:b/>
                <w:sz w:val="20"/>
                <w:szCs w:val="20"/>
                <w:highlight w:val="lightGray"/>
                <w:lang w:val="en-GB" w:eastAsia="es-ES"/>
              </w:rPr>
              <w:t>]</w:t>
            </w:r>
          </w:p>
        </w:tc>
      </w:tr>
      <w:tr w:rsidR="008E5891" w:rsidTr="008E5891">
        <w:trPr>
          <w:cantSplit/>
          <w:trHeight w:val="428"/>
        </w:trPr>
        <w:tc>
          <w:tcPr>
            <w:tcW w:w="10915" w:type="dxa"/>
            <w:gridSpan w:val="3"/>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right"/>
              <w:rPr>
                <w:rFonts w:ascii="Trebuchet MS" w:eastAsia="Times New Roman" w:hAnsi="Trebuchet MS" w:cs="Times New Roman"/>
                <w:b/>
                <w:sz w:val="18"/>
                <w:szCs w:val="18"/>
                <w:highlight w:val="lightGray"/>
                <w:lang w:val="en-GB" w:eastAsia="es-ES"/>
              </w:rPr>
            </w:pPr>
            <w:r>
              <w:rPr>
                <w:rFonts w:ascii="Trebuchet MS" w:eastAsia="Times New Roman" w:hAnsi="Trebuchet MS" w:cs="Times New Roman"/>
                <w:b/>
                <w:sz w:val="18"/>
                <w:szCs w:val="18"/>
                <w:highlight w:val="lightGray"/>
                <w:lang w:val="en-GB" w:eastAsia="es-ES"/>
              </w:rPr>
              <w:t>Toplam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right"/>
              <w:rPr>
                <w:rFonts w:ascii="Trebuchet MS" w:eastAsia="Times New Roman" w:hAnsi="Trebuchet MS" w:cs="Times New Roman"/>
                <w:b/>
                <w:sz w:val="18"/>
                <w:szCs w:val="18"/>
                <w:highlight w:val="lightGray"/>
                <w:lang w:val="en-GB" w:eastAsia="es-ES"/>
              </w:rPr>
            </w:pPr>
            <w:r>
              <w:rPr>
                <w:rFonts w:ascii="Trebuchet MS" w:eastAsia="Times New Roman" w:hAnsi="Trebuchet MS" w:cs="Times New Roman"/>
                <w:b/>
                <w:sz w:val="18"/>
                <w:szCs w:val="18"/>
                <w:highlight w:val="lightGray"/>
                <w:lang w:val="en-GB" w:eastAsia="es-ES"/>
              </w:rPr>
              <w:t>[……………]</w:t>
            </w:r>
          </w:p>
          <w:p w:rsidR="008E5891" w:rsidRDefault="008E5891">
            <w:pPr>
              <w:spacing w:after="0" w:line="240" w:lineRule="auto"/>
              <w:jc w:val="right"/>
              <w:rPr>
                <w:rFonts w:ascii="Trebuchet MS" w:eastAsia="Times New Roman" w:hAnsi="Trebuchet MS" w:cs="Times New Roman"/>
                <w:b/>
                <w:sz w:val="18"/>
                <w:szCs w:val="18"/>
                <w:highlight w:val="lightGray"/>
                <w:lang w:val="en-GB" w:eastAsia="es-ES"/>
              </w:rPr>
            </w:pPr>
            <w:r>
              <w:rPr>
                <w:rFonts w:ascii="Trebuchet MS" w:eastAsia="Times New Roman" w:hAnsi="Trebuchet MS" w:cs="Times New Roman"/>
                <w:b/>
                <w:sz w:val="18"/>
                <w:szCs w:val="18"/>
                <w:highlight w:val="lightGray"/>
                <w:lang w:val="en-GB" w:eastAsia="es-ES"/>
              </w:rPr>
              <w:t>Avro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right"/>
              <w:rPr>
                <w:rFonts w:ascii="Trebuchet MS" w:eastAsia="Times New Roman" w:hAnsi="Trebuchet MS" w:cs="Times New Roman"/>
                <w:b/>
                <w:sz w:val="18"/>
                <w:szCs w:val="18"/>
                <w:highlight w:val="lightGray"/>
                <w:lang w:val="en-GB" w:eastAsia="es-ES"/>
              </w:rPr>
            </w:pPr>
            <w:r>
              <w:rPr>
                <w:rFonts w:ascii="Trebuchet MS" w:eastAsia="Times New Roman" w:hAnsi="Trebuchet MS" w:cs="Times New Roman"/>
                <w:b/>
                <w:sz w:val="18"/>
                <w:szCs w:val="18"/>
                <w:highlight w:val="lightGray"/>
                <w:lang w:val="en-GB" w:eastAsia="es-ES"/>
              </w:rPr>
              <w:t>[…………….]</w:t>
            </w:r>
          </w:p>
          <w:p w:rsidR="008E5891" w:rsidRDefault="008E5891">
            <w:pPr>
              <w:spacing w:after="0" w:line="240" w:lineRule="auto"/>
              <w:jc w:val="right"/>
              <w:rPr>
                <w:rFonts w:ascii="Trebuchet MS" w:eastAsia="Times New Roman" w:hAnsi="Trebuchet MS" w:cs="Times New Roman"/>
                <w:b/>
                <w:sz w:val="18"/>
                <w:szCs w:val="18"/>
                <w:highlight w:val="lightGray"/>
                <w:lang w:val="en-GB" w:eastAsia="es-ES"/>
              </w:rPr>
            </w:pPr>
            <w:r>
              <w:rPr>
                <w:rFonts w:ascii="Trebuchet MS" w:eastAsia="Times New Roman" w:hAnsi="Trebuchet MS" w:cs="Times New Roman"/>
                <w:b/>
                <w:sz w:val="18"/>
                <w:szCs w:val="18"/>
                <w:highlight w:val="lightGray"/>
                <w:lang w:val="en-GB" w:eastAsia="es-ES"/>
              </w:rPr>
              <w:t>Avro</w:t>
            </w:r>
          </w:p>
        </w:tc>
      </w:tr>
    </w:tbl>
    <w:p w:rsidR="008E5891" w:rsidRDefault="008E5891" w:rsidP="008E5891">
      <w:pPr>
        <w:spacing w:after="0" w:line="240" w:lineRule="auto"/>
        <w:jc w:val="both"/>
        <w:rPr>
          <w:rFonts w:ascii="Trebuchet MS" w:eastAsia="Times New Roman" w:hAnsi="Trebuchet MS" w:cs="Times New Roman"/>
          <w:sz w:val="20"/>
          <w:lang w:val="en-GB" w:eastAsia="es-ES"/>
        </w:rPr>
      </w:pPr>
    </w:p>
    <w:p w:rsidR="008E5891" w:rsidRDefault="008E5891" w:rsidP="008E5891">
      <w:pPr>
        <w:spacing w:after="0" w:line="360" w:lineRule="auto"/>
        <w:rPr>
          <w:rFonts w:ascii="Century Gothic" w:eastAsia="Times New Roman" w:hAnsi="Century Gothic" w:cs="Times New Roman"/>
          <w:b/>
          <w:sz w:val="20"/>
          <w:szCs w:val="20"/>
          <w:lang w:eastAsia="es-ES"/>
        </w:rPr>
      </w:pPr>
      <w:r>
        <w:rPr>
          <w:rFonts w:ascii="Century Gothic" w:eastAsia="Times New Roman" w:hAnsi="Century Gothic" w:cs="Times New Roman"/>
          <w:b/>
          <w:sz w:val="20"/>
          <w:szCs w:val="20"/>
          <w:lang w:eastAsia="es-ES"/>
        </w:rPr>
        <w:t>Mali teklifimiz toplam  (Yazıyla) ……….…… ………………………… …………………..……. Avro’dur. ……/……. / 2017</w:t>
      </w:r>
    </w:p>
    <w:p w:rsidR="008E5891" w:rsidRDefault="008E5891" w:rsidP="008E5891">
      <w:pPr>
        <w:spacing w:after="0" w:line="240" w:lineRule="auto"/>
        <w:jc w:val="both"/>
        <w:rPr>
          <w:rFonts w:ascii="Century Gothic" w:eastAsia="Times New Roman" w:hAnsi="Century Gothic" w:cs="Times New Roman"/>
          <w:b/>
          <w:sz w:val="20"/>
          <w:szCs w:val="20"/>
          <w:highlight w:val="lightGray"/>
          <w:lang w:eastAsia="es-ES"/>
        </w:rPr>
      </w:pPr>
      <w:r>
        <w:rPr>
          <w:rFonts w:ascii="Century Gothic" w:eastAsia="Times New Roman" w:hAnsi="Century Gothic" w:cs="Times New Roman"/>
          <w:b/>
          <w:sz w:val="20"/>
          <w:szCs w:val="20"/>
          <w:highlight w:val="lightGray"/>
          <w:lang w:eastAsia="es-ES"/>
        </w:rPr>
        <w:t>İsteklinin yetkili temsilcisinin imzası</w:t>
      </w:r>
    </w:p>
    <w:p w:rsidR="008E5891" w:rsidRDefault="008E5891" w:rsidP="008E5891">
      <w:pPr>
        <w:spacing w:after="0" w:line="240" w:lineRule="auto"/>
        <w:jc w:val="both"/>
        <w:rPr>
          <w:rFonts w:ascii="Century Gothic" w:eastAsia="Times New Roman" w:hAnsi="Century Gothic" w:cs="Times New Roman"/>
          <w:b/>
          <w:sz w:val="20"/>
          <w:szCs w:val="20"/>
          <w:highlight w:val="lightGray"/>
          <w:lang w:eastAsia="es-ES"/>
        </w:rPr>
      </w:pPr>
      <w:r>
        <w:rPr>
          <w:rFonts w:ascii="Century Gothic" w:eastAsia="Times New Roman" w:hAnsi="Century Gothic" w:cs="Times New Roman"/>
          <w:b/>
          <w:sz w:val="20"/>
          <w:szCs w:val="20"/>
          <w:highlight w:val="lightGray"/>
          <w:lang w:eastAsia="es-ES"/>
        </w:rPr>
        <w:t>İsteklinin yetkili temsilcisinin ismi ve unvanı</w:t>
      </w:r>
    </w:p>
    <w:p w:rsidR="008E5891" w:rsidRDefault="008E5891" w:rsidP="008E5891">
      <w:pPr>
        <w:spacing w:after="0" w:line="240" w:lineRule="auto"/>
        <w:rPr>
          <w:rFonts w:ascii="Times New Roman" w:eastAsia="Times New Roman" w:hAnsi="Times New Roman" w:cs="Times New Roman"/>
          <w:b/>
          <w:sz w:val="20"/>
          <w:szCs w:val="20"/>
          <w:lang w:eastAsia="es-ES"/>
        </w:rPr>
      </w:pPr>
      <w:r>
        <w:rPr>
          <w:rFonts w:ascii="Century Gothic" w:eastAsia="Times New Roman" w:hAnsi="Century Gothic" w:cs="Times New Roman"/>
          <w:b/>
          <w:sz w:val="20"/>
          <w:szCs w:val="20"/>
          <w:highlight w:val="lightGray"/>
          <w:lang w:eastAsia="es-ES"/>
        </w:rPr>
        <w:t>Kaşe</w:t>
      </w:r>
      <w:r>
        <w:rPr>
          <w:rFonts w:ascii="Trebuchet MS" w:eastAsia="Times New Roman" w:hAnsi="Trebuchet MS" w:cs="Times New Roman"/>
          <w:b/>
          <w:sz w:val="20"/>
          <w:szCs w:val="20"/>
          <w:lang w:val="en-GB" w:eastAsia="es-ES"/>
        </w:rPr>
        <w:t xml:space="preserve"> </w:t>
      </w:r>
    </w:p>
    <w:p w:rsidR="008E5891" w:rsidRDefault="008E5891" w:rsidP="008E5891">
      <w:pPr>
        <w:spacing w:after="0" w:line="240" w:lineRule="auto"/>
        <w:rPr>
          <w:rFonts w:ascii="Times New Roman" w:eastAsia="Times New Roman" w:hAnsi="Times New Roman" w:cs="Times New Roman"/>
          <w:b/>
          <w:sz w:val="16"/>
          <w:szCs w:val="16"/>
          <w:lang w:eastAsia="es-ES"/>
        </w:rPr>
        <w:sectPr w:rsidR="008E5891">
          <w:pgSz w:w="16838" w:h="11906" w:orient="landscape"/>
          <w:pgMar w:top="284" w:right="993" w:bottom="851" w:left="1418" w:header="709" w:footer="323" w:gutter="0"/>
          <w:cols w:space="708"/>
        </w:sectPr>
      </w:pPr>
    </w:p>
    <w:p w:rsidR="008E5891" w:rsidRDefault="008E5891" w:rsidP="008E5891">
      <w:pPr>
        <w:spacing w:after="0" w:line="240" w:lineRule="auto"/>
        <w:jc w:val="center"/>
        <w:outlineLvl w:val="0"/>
        <w:rPr>
          <w:rFonts w:ascii="Times New Roman" w:eastAsia="Times New Roman" w:hAnsi="Times New Roman" w:cs="Times New Roman"/>
          <w:b/>
          <w:color w:val="000000"/>
          <w:position w:val="-2"/>
          <w:highlight w:val="yellow"/>
          <w:lang w:eastAsia="es-ES"/>
        </w:rPr>
      </w:pPr>
      <w:r>
        <w:rPr>
          <w:rFonts w:ascii="Times New Roman" w:eastAsia="Times New Roman" w:hAnsi="Times New Roman" w:cs="Times New Roman"/>
          <w:b/>
          <w:color w:val="000000"/>
          <w:position w:val="-2"/>
          <w:shd w:val="clear" w:color="auto" w:fill="FFFF00"/>
          <w:lang w:eastAsia="es-ES"/>
        </w:rPr>
        <w:lastRenderedPageBreak/>
        <w:t>(ÖRNEK)</w:t>
      </w:r>
      <w:r>
        <w:rPr>
          <w:rFonts w:ascii="Times New Roman" w:eastAsia="Times New Roman" w:hAnsi="Times New Roman" w:cs="Times New Roman"/>
          <w:b/>
          <w:color w:val="000000"/>
          <w:position w:val="-2"/>
          <w:lang w:eastAsia="es-ES"/>
        </w:rPr>
        <w:t xml:space="preserve"> TEKLİF MEKTUBU</w:t>
      </w:r>
    </w:p>
    <w:p w:rsidR="008E5891" w:rsidRDefault="008E5891" w:rsidP="008E5891">
      <w:pPr>
        <w:spacing w:after="0" w:line="240" w:lineRule="auto"/>
        <w:jc w:val="center"/>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&lt;Teklif veren tedarikçinin anteti&gt;</w:t>
      </w:r>
    </w:p>
    <w:p w:rsidR="008E5891" w:rsidRDefault="008E5891" w:rsidP="008E5891">
      <w:pPr>
        <w:widowControl w:val="0"/>
        <w:spacing w:after="0" w:line="240" w:lineRule="auto"/>
        <w:ind w:left="5664"/>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&lt;İlin adı ve Tarih&gt; &lt;Evrak kayıt no&gt;</w:t>
      </w:r>
    </w:p>
    <w:p w:rsidR="008E5891" w:rsidRDefault="008E5891" w:rsidP="008E5891">
      <w:pPr>
        <w:widowControl w:val="0"/>
        <w:spacing w:after="0" w:line="240" w:lineRule="auto"/>
        <w:jc w:val="both"/>
        <w:rPr>
          <w:rFonts w:ascii="Times New Roman" w:eastAsia="Times New Roman" w:hAnsi="Times New Roman" w:cs="Times New Roman"/>
          <w:color w:val="000000"/>
          <w:position w:val="-2"/>
          <w:lang w:eastAsia="es-ES"/>
        </w:rPr>
      </w:pPr>
      <w:r>
        <w:rPr>
          <w:rFonts w:ascii="Times New Roman" w:eastAsia="Times New Roman" w:hAnsi="Times New Roman" w:cs="Times New Roman"/>
          <w:color w:val="000000"/>
          <w:position w:val="-2"/>
          <w:lang w:eastAsia="es-ES"/>
        </w:rPr>
        <w:t>Sayın:</w:t>
      </w:r>
    </w:p>
    <w:p w:rsidR="008E5891" w:rsidRDefault="008E5891" w:rsidP="008E5891">
      <w:pPr>
        <w:widowControl w:val="0"/>
        <w:spacing w:after="0" w:line="240" w:lineRule="auto"/>
        <w:ind w:firstLine="708"/>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&lt;Davet mektubunda belirtilen Proje Yetkilisinin Adı&gt;</w:t>
      </w:r>
    </w:p>
    <w:p w:rsidR="008E5891" w:rsidRDefault="008E5891" w:rsidP="008E5891">
      <w:pPr>
        <w:widowControl w:val="0"/>
        <w:spacing w:after="0" w:line="240" w:lineRule="auto"/>
        <w:ind w:firstLine="708"/>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&lt;Adresi&gt;</w:t>
      </w:r>
    </w:p>
    <w:p w:rsidR="008E5891" w:rsidRDefault="008E5891" w:rsidP="008E5891">
      <w:pPr>
        <w:widowControl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İlgi: … tarihli ve … sayılı teklif vermeye davet yazınız.</w:t>
      </w:r>
    </w:p>
    <w:p w:rsidR="008E5891" w:rsidRDefault="008E5891" w:rsidP="008E5891">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color w:val="000000"/>
          <w:position w:val="-2"/>
          <w:lang w:eastAsia="es-ES"/>
        </w:rPr>
        <w:t>&lt;</w:t>
      </w:r>
      <w:r>
        <w:rPr>
          <w:rFonts w:ascii="Times New Roman" w:eastAsia="Times New Roman" w:hAnsi="Times New Roman" w:cs="Times New Roman"/>
          <w:i/>
          <w:iCs/>
          <w:color w:val="000000"/>
          <w:position w:val="-2"/>
          <w:lang w:eastAsia="es-ES"/>
        </w:rPr>
        <w:t>Proje Adı</w:t>
      </w:r>
      <w:r>
        <w:rPr>
          <w:rFonts w:ascii="Times New Roman" w:eastAsia="Times New Roman" w:hAnsi="Times New Roman" w:cs="Times New Roman"/>
          <w:color w:val="000000"/>
          <w:position w:val="-2"/>
          <w:lang w:eastAsia="es-ES"/>
        </w:rPr>
        <w:t>&gt;</w:t>
      </w:r>
      <w:r>
        <w:rPr>
          <w:rFonts w:ascii="Times New Roman" w:eastAsia="Times New Roman" w:hAnsi="Times New Roman" w:cs="Times New Roman"/>
          <w:position w:val="-2"/>
          <w:lang w:eastAsia="es-ES"/>
        </w:rPr>
        <w:t xml:space="preserve"> adlı ve </w:t>
      </w:r>
      <w:r>
        <w:rPr>
          <w:rFonts w:ascii="Times New Roman" w:eastAsia="Times New Roman" w:hAnsi="Times New Roman" w:cs="Times New Roman"/>
          <w:color w:val="000000"/>
          <w:position w:val="-2"/>
          <w:lang w:eastAsia="es-ES"/>
        </w:rPr>
        <w:t>&lt;</w:t>
      </w:r>
      <w:r>
        <w:rPr>
          <w:rFonts w:ascii="Times New Roman" w:eastAsia="Times New Roman" w:hAnsi="Times New Roman" w:cs="Times New Roman"/>
          <w:i/>
          <w:iCs/>
          <w:color w:val="000000"/>
          <w:position w:val="-2"/>
          <w:lang w:eastAsia="es-ES"/>
        </w:rPr>
        <w:t>sözleşme numarası&gt;</w:t>
      </w:r>
      <w:r>
        <w:rPr>
          <w:rFonts w:ascii="Times New Roman" w:eastAsia="Times New Roman" w:hAnsi="Times New Roman" w:cs="Times New Roman"/>
          <w:i/>
          <w:iCs/>
          <w:color w:val="0000FF"/>
          <w:position w:val="-2"/>
          <w:lang w:eastAsia="es-ES"/>
        </w:rPr>
        <w:t xml:space="preserve"> </w:t>
      </w:r>
      <w:r>
        <w:rPr>
          <w:rFonts w:ascii="Times New Roman" w:eastAsia="Times New Roman" w:hAnsi="Times New Roman" w:cs="Times New Roman"/>
          <w:position w:val="-2"/>
          <w:lang w:eastAsia="es-ES"/>
        </w:rPr>
        <w:t>numaralı projenizin uygulanması çerçevesinde, ilgi yazınız ekinde belirtilen satın alım için hazırladığımız teklifimize ait bilgi, beyan ve taahhütler aşağıda sunulmaktadır:</w:t>
      </w:r>
    </w:p>
    <w:p w:rsidR="008E5891" w:rsidRDefault="008E5891" w:rsidP="008E5891">
      <w:pPr>
        <w:spacing w:after="0" w:line="240" w:lineRule="auto"/>
        <w:jc w:val="both"/>
        <w:rPr>
          <w:rFonts w:ascii="Times New Roman" w:eastAsia="Times New Roman" w:hAnsi="Times New Roman" w:cs="Times New Roman"/>
          <w:lang w:eastAsia="es-ES"/>
        </w:rPr>
      </w:pPr>
    </w:p>
    <w:p w:rsidR="008E5891" w:rsidRDefault="008E5891" w:rsidP="008E5891">
      <w:pPr>
        <w:keepNext/>
        <w:spacing w:after="0" w:line="240" w:lineRule="auto"/>
        <w:ind w:left="425" w:hanging="425"/>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1. TEKLİF SAHİBİ</w:t>
      </w:r>
    </w:p>
    <w:p w:rsidR="008E5891" w:rsidRDefault="008E5891" w:rsidP="008E5891">
      <w:pPr>
        <w:keepNext/>
        <w:spacing w:after="0" w:line="240" w:lineRule="auto"/>
        <w:ind w:left="425"/>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&lt;Tedarikçinin yasal adı&gt;</w:t>
      </w:r>
    </w:p>
    <w:p w:rsidR="008E5891" w:rsidRDefault="008E5891" w:rsidP="008E5891">
      <w:pPr>
        <w:keepNext/>
        <w:spacing w:after="0" w:line="240" w:lineRule="auto"/>
        <w:ind w:left="425"/>
        <w:jc w:val="both"/>
        <w:rPr>
          <w:rFonts w:ascii="Times New Roman" w:eastAsia="Times New Roman" w:hAnsi="Times New Roman" w:cs="Times New Roman"/>
          <w:b/>
          <w:color w:val="000000"/>
          <w:lang w:eastAsia="es-ES"/>
        </w:rPr>
      </w:pPr>
      <w:r>
        <w:rPr>
          <w:rFonts w:ascii="Times New Roman" w:eastAsia="Times New Roman" w:hAnsi="Times New Roman" w:cs="Times New Roman"/>
          <w:i/>
          <w:color w:val="000000"/>
          <w:position w:val="-2"/>
          <w:lang w:eastAsia="es-ES"/>
        </w:rPr>
        <w:t>&lt;Adresi&gt;</w:t>
      </w:r>
    </w:p>
    <w:p w:rsidR="008E5891" w:rsidRDefault="008E5891" w:rsidP="008E5891">
      <w:pPr>
        <w:keepNext/>
        <w:spacing w:after="0" w:line="240" w:lineRule="auto"/>
        <w:ind w:left="425" w:hanging="425"/>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2. İRTİBAT KURULACAK KİŞİ</w:t>
      </w:r>
    </w:p>
    <w:p w:rsidR="008E5891" w:rsidRDefault="008E5891" w:rsidP="008E5891">
      <w:pPr>
        <w:keepNext/>
        <w:spacing w:after="0" w:line="240" w:lineRule="auto"/>
        <w:ind w:firstLine="425"/>
        <w:jc w:val="both"/>
        <w:rPr>
          <w:rFonts w:ascii="Times New Roman" w:eastAsia="Times New Roman" w:hAnsi="Times New Roman" w:cs="Times New Roman"/>
          <w:b/>
          <w:color w:val="000000"/>
          <w:lang w:eastAsia="es-ES"/>
        </w:rPr>
      </w:pPr>
      <w:r>
        <w:rPr>
          <w:rFonts w:ascii="Times New Roman" w:eastAsia="Times New Roman" w:hAnsi="Times New Roman" w:cs="Times New Roman"/>
          <w:i/>
          <w:color w:val="000000"/>
          <w:position w:val="-2"/>
          <w:lang w:eastAsia="es-ES"/>
        </w:rPr>
        <w:t>&lt;Teklif Vereni temsilen bilgilendirmeyle görevli kişinin adı&gt;</w:t>
      </w:r>
    </w:p>
    <w:p w:rsidR="008E5891" w:rsidRDefault="008E5891" w:rsidP="008E5891">
      <w:pPr>
        <w:widowControl w:val="0"/>
        <w:spacing w:after="0" w:line="240" w:lineRule="auto"/>
        <w:ind w:firstLine="425"/>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Telefon: ____________ Faks: ______________</w:t>
      </w:r>
    </w:p>
    <w:p w:rsidR="008E5891" w:rsidRDefault="008E5891" w:rsidP="008E5891">
      <w:pPr>
        <w:widowControl w:val="0"/>
        <w:spacing w:after="0" w:line="240" w:lineRule="auto"/>
        <w:ind w:firstLine="425"/>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E-posta: ____________&gt;</w:t>
      </w:r>
    </w:p>
    <w:p w:rsidR="008E5891" w:rsidRDefault="008E5891" w:rsidP="008E5891">
      <w:pPr>
        <w:keepNext/>
        <w:tabs>
          <w:tab w:val="left" w:pos="360"/>
        </w:tabs>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3. BEYAN ve TAAHHÜTLER</w:t>
      </w:r>
      <w:r>
        <w:rPr>
          <w:rFonts w:ascii="Times New Roman" w:eastAsia="Times New Roman" w:hAnsi="Times New Roman" w:cs="Times New Roman"/>
          <w:lang w:eastAsia="es-ES"/>
        </w:rPr>
        <w:t>:</w:t>
      </w:r>
    </w:p>
    <w:p w:rsidR="008E5891" w:rsidRDefault="008E5891" w:rsidP="008E5891">
      <w:pPr>
        <w:keepNext/>
        <w:keepLines/>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Satın alma sürecine istekli olarak katılımcı olmamızı engelleyen ve </w:t>
      </w:r>
      <w:r>
        <w:rPr>
          <w:rFonts w:ascii="Times New Roman" w:eastAsia="Times New Roman" w:hAnsi="Times New Roman" w:cs="Times New Roman"/>
          <w:b/>
          <w:color w:val="000000"/>
          <w:u w:val="single"/>
          <w:lang w:eastAsia="es-ES"/>
        </w:rPr>
        <w:t>ilgi yazınız eki örnek tedarik sözleşmesinin 4’üncü maddesinde sayılan kategorilerden veya durumlardan herhangi birine dâhil olmadığımızı</w:t>
      </w:r>
      <w:r>
        <w:rPr>
          <w:rFonts w:ascii="Times New Roman" w:eastAsia="Times New Roman" w:hAnsi="Times New Roman" w:cs="Times New Roman"/>
          <w:color w:val="000000"/>
          <w:lang w:eastAsia="es-ES"/>
        </w:rPr>
        <w:t xml:space="preserve"> beyan ve bunu bağlı bulunduğumuz ülkenin kanunlarına dayanarak ispatlamayı taahhüt ederiz.</w:t>
      </w:r>
    </w:p>
    <w:p w:rsidR="008E5891" w:rsidRDefault="008E5891" w:rsidP="008E5891">
      <w:pPr>
        <w:keepLines/>
        <w:numPr>
          <w:ilvl w:val="0"/>
          <w:numId w:val="1"/>
        </w:numPr>
        <w:tabs>
          <w:tab w:val="num" w:pos="1080"/>
        </w:tabs>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Bu teklif sürecinde kasti olarak verilen herhangi bir yanlış ya da eksik bilginin, bu satın almadan ya da Avrupa Topluluğu tarafından finanse edilen diğer satın almalardan hariç tutulmamızla sonuçlanabileceğini kabul ettiğimizi,</w:t>
      </w:r>
    </w:p>
    <w:p w:rsidR="008E5891" w:rsidRDefault="008E5891" w:rsidP="008E5891">
      <w:pPr>
        <w:keepLines/>
        <w:numPr>
          <w:ilvl w:val="1"/>
          <w:numId w:val="1"/>
        </w:numPr>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belgenin hazırlanmasından bu yana geçen zaman içinde belirttiğimiz ve onayladığımız durumların değişmediğini göstermek adına, yeminli bir beyanname sağlamaya ve etik kurallarına uymaya hazır olduğumuzu ve özellikle teklif teslim dönemi içerisinde, diğer adaylar ya da satın alma kapsamındaki kimselerle mevcut ya da potansiyel hiçbir çıkar çatışması ya da bağlantı içinde olmadığımızı,</w:t>
      </w:r>
    </w:p>
    <w:p w:rsidR="008E5891" w:rsidRDefault="008E5891" w:rsidP="008E5891">
      <w:pPr>
        <w:keepNext/>
        <w:keepLines/>
        <w:widowControl w:val="0"/>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teklif süreci ya da sözleşmenin uygulanmasının herhangi bir aşamasında, üstte belirtilen durumlarda herhangi bir değişiklik olması halinde, Sözleşme Makamını hemen bilgilendireceğimizi, </w:t>
      </w:r>
    </w:p>
    <w:p w:rsidR="008E5891" w:rsidRDefault="008E5891" w:rsidP="008E5891">
      <w:pPr>
        <w:keepNext/>
        <w:keepLines/>
        <w:widowControl w:val="0"/>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işbu teklifi, bu satın alma için </w:t>
      </w:r>
      <w:r>
        <w:rPr>
          <w:rFonts w:ascii="Times New Roman" w:eastAsia="Times New Roman" w:hAnsi="Times New Roman" w:cs="Times New Roman"/>
          <w:bCs/>
          <w:color w:val="000000"/>
          <w:lang w:eastAsia="es-ES"/>
        </w:rPr>
        <w:t>bireysel olarak</w:t>
      </w:r>
      <w:r>
        <w:rPr>
          <w:rFonts w:ascii="Times New Roman" w:eastAsia="Times New Roman" w:hAnsi="Times New Roman" w:cs="Times New Roman"/>
          <w:color w:val="000000"/>
          <w:lang w:eastAsia="es-ES"/>
        </w:rPr>
        <w:t xml:space="preserve"> sunduğumuzu ve başvuru formunda ne şekilde belirtilmiş olursa olsun aynı satın alma kapsamında bir başka teklifte yer almadığımızı,</w:t>
      </w:r>
    </w:p>
    <w:p w:rsidR="008E5891" w:rsidRDefault="008E5891" w:rsidP="008E5891">
      <w:pPr>
        <w:keepLines/>
        <w:numPr>
          <w:ilvl w:val="1"/>
          <w:numId w:val="1"/>
        </w:numPr>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yalnızca kendi kişiliğimizin kaynak ve deneyimine dair bilgiyi sağladığımızı,</w:t>
      </w:r>
    </w:p>
    <w:p w:rsidR="008E5891" w:rsidRDefault="008E5891" w:rsidP="008E5891">
      <w:pPr>
        <w:keepLines/>
        <w:numPr>
          <w:ilvl w:val="1"/>
          <w:numId w:val="1"/>
        </w:numPr>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satın alma dosyasında yer alan bütün belgelerin tarafımızdan incelenmiş, okunmuş ve herhangi bir ayrım ve sınırlama yapmadan bütün koşullarıyla kabul edilmiş olduğunu beyan ederiz.</w:t>
      </w:r>
    </w:p>
    <w:p w:rsidR="008E5891" w:rsidRDefault="008E5891" w:rsidP="008E5891">
      <w:pPr>
        <w:keepLines/>
        <w:numPr>
          <w:ilvl w:val="0"/>
          <w:numId w:val="1"/>
        </w:numPr>
        <w:tabs>
          <w:tab w:val="num" w:pos="1080"/>
        </w:tabs>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Tarafımızdan sunulan formların ve delil niteliğindeki belgelerin üzerlerindeki tarihin, son teklif teslim tarihinin 180 gün öncesinden daha eskiye ait olmadığını ve bu belgelerde o tarihten bu yana bir değişiklik olmadığını beyan ederiz.</w:t>
      </w:r>
    </w:p>
    <w:p w:rsidR="008E5891" w:rsidRDefault="008E5891" w:rsidP="008E5891">
      <w:pPr>
        <w:keepLines/>
        <w:numPr>
          <w:ilvl w:val="0"/>
          <w:numId w:val="1"/>
        </w:numPr>
        <w:tabs>
          <w:tab w:val="num" w:pos="1080"/>
        </w:tabs>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Kararın bildirilmesinden sonra, 15 takvim günü içinde bu kanıtı sağlayamamamız ya da eksik/ yanlış bilgi vermiş olmamız durumunda satın alma kararının hükümsüz sayılacağından haberdar olduğumuzu bildiririz.</w:t>
      </w:r>
    </w:p>
    <w:p w:rsidR="008E5891" w:rsidRDefault="008E5891" w:rsidP="008E5891">
      <w:pPr>
        <w:keepLines/>
        <w:numPr>
          <w:ilvl w:val="0"/>
          <w:numId w:val="1"/>
        </w:numPr>
        <w:tabs>
          <w:tab w:val="num" w:pos="1080"/>
        </w:tabs>
        <w:spacing w:after="0" w:line="24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İşbu teklifimiz davet mektubunuzda belirtilen geçerlilik süresi içinde geçerlidir.</w:t>
      </w:r>
    </w:p>
    <w:p w:rsidR="008E5891" w:rsidRDefault="008E5891" w:rsidP="008E5891">
      <w:pPr>
        <w:keepLines/>
        <w:spacing w:after="0" w:line="240" w:lineRule="auto"/>
        <w:jc w:val="both"/>
        <w:rPr>
          <w:rFonts w:ascii="Times New Roman" w:eastAsia="Times New Roman" w:hAnsi="Times New Roman" w:cs="Times New Roman"/>
          <w:color w:val="000000"/>
          <w:lang w:eastAsia="es-ES"/>
        </w:rPr>
      </w:pPr>
    </w:p>
    <w:p w:rsidR="008E5891" w:rsidRDefault="008E5891" w:rsidP="008E5891">
      <w:pPr>
        <w:keepLines/>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Saygılarımızla</w:t>
      </w:r>
    </w:p>
    <w:p w:rsidR="008E5891" w:rsidRDefault="008E5891" w:rsidP="008E5891">
      <w:pPr>
        <w:widowControl w:val="0"/>
        <w:tabs>
          <w:tab w:val="left" w:pos="720"/>
          <w:tab w:val="left" w:pos="4320"/>
          <w:tab w:val="right" w:pos="8640"/>
        </w:tabs>
        <w:spacing w:after="0" w:line="240" w:lineRule="auto"/>
        <w:ind w:left="708"/>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&lt;Yetkili Kişinin Adı&gt;</w:t>
      </w:r>
    </w:p>
    <w:p w:rsidR="008E5891" w:rsidRDefault="008E5891" w:rsidP="008E5891">
      <w:pPr>
        <w:widowControl w:val="0"/>
        <w:tabs>
          <w:tab w:val="left" w:pos="720"/>
          <w:tab w:val="left" w:pos="4320"/>
          <w:tab w:val="right" w:pos="8640"/>
        </w:tabs>
        <w:spacing w:after="0" w:line="240" w:lineRule="auto"/>
        <w:ind w:left="708"/>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&lt;Adresi&gt;</w:t>
      </w:r>
    </w:p>
    <w:p w:rsidR="008E5891" w:rsidRDefault="008E5891" w:rsidP="008E5891">
      <w:pPr>
        <w:widowControl w:val="0"/>
        <w:tabs>
          <w:tab w:val="left" w:pos="720"/>
          <w:tab w:val="left" w:pos="4320"/>
          <w:tab w:val="right" w:pos="8640"/>
        </w:tabs>
        <w:spacing w:after="0" w:line="240" w:lineRule="auto"/>
        <w:ind w:left="708"/>
        <w:jc w:val="both"/>
        <w:rPr>
          <w:rFonts w:ascii="Times New Roman" w:eastAsia="Times New Roman" w:hAnsi="Times New Roman" w:cs="Times New Roman"/>
          <w:i/>
          <w:color w:val="000000"/>
          <w:position w:val="-2"/>
          <w:lang w:eastAsia="es-ES"/>
        </w:rPr>
      </w:pPr>
      <w:r>
        <w:rPr>
          <w:rFonts w:ascii="Times New Roman" w:eastAsia="Times New Roman" w:hAnsi="Times New Roman" w:cs="Times New Roman"/>
          <w:i/>
          <w:color w:val="000000"/>
          <w:position w:val="-2"/>
          <w:lang w:eastAsia="es-ES"/>
        </w:rPr>
        <w:t>&lt;İmza&gt;</w:t>
      </w:r>
    </w:p>
    <w:p w:rsidR="008E5891" w:rsidRDefault="008E5891" w:rsidP="008E5891">
      <w:pPr>
        <w:widowControl w:val="0"/>
        <w:tabs>
          <w:tab w:val="left" w:pos="720"/>
          <w:tab w:val="left" w:pos="4320"/>
          <w:tab w:val="right" w:pos="8640"/>
        </w:tabs>
        <w:spacing w:after="0" w:line="240" w:lineRule="auto"/>
        <w:jc w:val="both"/>
        <w:rPr>
          <w:rFonts w:ascii="Times New Roman" w:eastAsia="Times New Roman" w:hAnsi="Times New Roman" w:cs="Times New Roman"/>
          <w:b/>
          <w:position w:val="-2"/>
          <w:u w:val="single"/>
          <w:lang w:eastAsia="es-ES"/>
        </w:rPr>
      </w:pPr>
      <w:r>
        <w:rPr>
          <w:rFonts w:ascii="Times New Roman" w:eastAsia="Times New Roman" w:hAnsi="Times New Roman" w:cs="Times New Roman"/>
          <w:b/>
          <w:position w:val="-2"/>
          <w:u w:val="single"/>
          <w:lang w:eastAsia="es-ES"/>
        </w:rPr>
        <w:t xml:space="preserve">EKLER: </w:t>
      </w:r>
    </w:p>
    <w:p w:rsidR="008E5891" w:rsidRDefault="008E5891" w:rsidP="008E5891">
      <w:pPr>
        <w:numPr>
          <w:ilvl w:val="0"/>
          <w:numId w:val="2"/>
        </w:numPr>
        <w:tabs>
          <w:tab w:val="left" w:pos="4320"/>
          <w:tab w:val="right" w:pos="8640"/>
        </w:tabs>
        <w:spacing w:after="0" w:line="240" w:lineRule="auto"/>
        <w:jc w:val="both"/>
        <w:rPr>
          <w:rFonts w:ascii="Times New Roman" w:eastAsia="Times New Roman" w:hAnsi="Times New Roman" w:cs="Times New Roman"/>
          <w:i/>
          <w:iCs/>
          <w:position w:val="-2"/>
          <w:lang w:eastAsia="es-ES"/>
        </w:rPr>
      </w:pPr>
      <w:bookmarkStart w:id="1" w:name="_Toc42488098"/>
      <w:r>
        <w:rPr>
          <w:rFonts w:ascii="Times New Roman" w:eastAsia="Times New Roman" w:hAnsi="Times New Roman" w:cs="Times New Roman"/>
          <w:i/>
          <w:iCs/>
          <w:position w:val="-2"/>
          <w:lang w:eastAsia="es-ES"/>
        </w:rPr>
        <w:t>Ticaret ve/veya Sanayi Odasına kayıtlı olunduğunu gösteren belge</w:t>
      </w:r>
    </w:p>
    <w:p w:rsidR="008E5891" w:rsidRDefault="008E5891" w:rsidP="008E5891">
      <w:pPr>
        <w:numPr>
          <w:ilvl w:val="0"/>
          <w:numId w:val="2"/>
        </w:numPr>
        <w:tabs>
          <w:tab w:val="left" w:pos="4320"/>
          <w:tab w:val="right" w:pos="8640"/>
        </w:tabs>
        <w:spacing w:after="0" w:line="240" w:lineRule="auto"/>
        <w:jc w:val="both"/>
        <w:rPr>
          <w:rFonts w:ascii="Times New Roman" w:eastAsia="Times New Roman" w:hAnsi="Times New Roman" w:cs="Times New Roman"/>
          <w:i/>
          <w:iCs/>
          <w:position w:val="-2"/>
          <w:lang w:eastAsia="es-ES"/>
        </w:rPr>
      </w:pPr>
      <w:r>
        <w:rPr>
          <w:rFonts w:ascii="Times New Roman" w:eastAsia="Times New Roman" w:hAnsi="Times New Roman" w:cs="Times New Roman"/>
          <w:i/>
          <w:iCs/>
          <w:position w:val="-2"/>
          <w:lang w:eastAsia="es-ES"/>
        </w:rPr>
        <w:t>Ticaret sicil gazetesi ve imza sirkülerini gösteren belge</w:t>
      </w:r>
    </w:p>
    <w:p w:rsidR="008E5891" w:rsidRDefault="008E5891" w:rsidP="008E5891">
      <w:pPr>
        <w:numPr>
          <w:ilvl w:val="0"/>
          <w:numId w:val="2"/>
        </w:numPr>
        <w:tabs>
          <w:tab w:val="left" w:pos="4320"/>
          <w:tab w:val="right" w:pos="8640"/>
        </w:tabs>
        <w:spacing w:after="0" w:line="240" w:lineRule="auto"/>
        <w:jc w:val="both"/>
        <w:rPr>
          <w:rFonts w:ascii="Times New Roman" w:eastAsia="Times New Roman" w:hAnsi="Times New Roman" w:cs="Times New Roman"/>
          <w:i/>
          <w:iCs/>
          <w:position w:val="-2"/>
          <w:lang w:eastAsia="es-ES"/>
        </w:rPr>
      </w:pPr>
      <w:r>
        <w:rPr>
          <w:rFonts w:ascii="Times New Roman" w:eastAsia="Times New Roman" w:hAnsi="Times New Roman" w:cs="Times New Roman"/>
          <w:i/>
          <w:iCs/>
          <w:position w:val="-2"/>
          <w:lang w:eastAsia="es-ES"/>
        </w:rPr>
        <w:t>Vergi numarasını gösterir belge</w:t>
      </w:r>
    </w:p>
    <w:p w:rsidR="008E5891" w:rsidRDefault="008E5891" w:rsidP="008E5891">
      <w:pPr>
        <w:numPr>
          <w:ilvl w:val="0"/>
          <w:numId w:val="2"/>
        </w:numPr>
        <w:tabs>
          <w:tab w:val="left" w:pos="4320"/>
          <w:tab w:val="right" w:pos="8640"/>
        </w:tabs>
        <w:spacing w:after="0" w:line="240" w:lineRule="auto"/>
        <w:jc w:val="both"/>
        <w:rPr>
          <w:rFonts w:ascii="Times New Roman" w:eastAsia="Times New Roman" w:hAnsi="Times New Roman" w:cs="Times New Roman"/>
          <w:i/>
          <w:iCs/>
          <w:position w:val="-2"/>
          <w:lang w:eastAsia="es-ES"/>
        </w:rPr>
      </w:pPr>
      <w:r>
        <w:rPr>
          <w:rFonts w:ascii="Times New Roman" w:eastAsia="Times New Roman" w:hAnsi="Times New Roman" w:cs="Times New Roman"/>
          <w:i/>
          <w:iCs/>
          <w:position w:val="-2"/>
          <w:lang w:eastAsia="es-ES"/>
        </w:rPr>
        <w:t>SGK borcu yoktur belgesi güncel (online belge olabilir)</w:t>
      </w:r>
    </w:p>
    <w:p w:rsidR="008E5891" w:rsidRDefault="008E5891" w:rsidP="008E5891">
      <w:pPr>
        <w:numPr>
          <w:ilvl w:val="0"/>
          <w:numId w:val="2"/>
        </w:numPr>
        <w:tabs>
          <w:tab w:val="left" w:pos="4320"/>
          <w:tab w:val="right" w:pos="8640"/>
        </w:tabs>
        <w:spacing w:after="0" w:line="240" w:lineRule="auto"/>
        <w:jc w:val="both"/>
        <w:rPr>
          <w:rFonts w:ascii="Times New Roman" w:eastAsia="Times New Roman" w:hAnsi="Times New Roman" w:cs="Times New Roman"/>
          <w:i/>
          <w:iCs/>
          <w:position w:val="-2"/>
          <w:lang w:eastAsia="es-ES"/>
        </w:rPr>
      </w:pPr>
      <w:r>
        <w:rPr>
          <w:rFonts w:ascii="Times New Roman" w:eastAsia="Times New Roman" w:hAnsi="Times New Roman" w:cs="Times New Roman"/>
          <w:i/>
          <w:iCs/>
          <w:position w:val="-2"/>
          <w:lang w:eastAsia="es-ES"/>
        </w:rPr>
        <w:t>Vergi borcu yoktur belgesi güncel (online belge olabilir)</w:t>
      </w:r>
    </w:p>
    <w:p w:rsidR="008E5891" w:rsidRDefault="008E5891" w:rsidP="008E5891">
      <w:pPr>
        <w:numPr>
          <w:ilvl w:val="0"/>
          <w:numId w:val="2"/>
        </w:numPr>
        <w:tabs>
          <w:tab w:val="left" w:pos="4320"/>
          <w:tab w:val="right" w:pos="8640"/>
        </w:tabs>
        <w:spacing w:after="0" w:line="240" w:lineRule="auto"/>
        <w:jc w:val="both"/>
        <w:rPr>
          <w:rFonts w:ascii="Times New Roman" w:eastAsia="Times New Roman" w:hAnsi="Times New Roman" w:cs="Times New Roman"/>
          <w:i/>
          <w:iCs/>
          <w:position w:val="-2"/>
          <w:lang w:eastAsia="es-ES"/>
        </w:rPr>
      </w:pPr>
      <w:r>
        <w:rPr>
          <w:rFonts w:ascii="Times New Roman" w:eastAsia="Times New Roman" w:hAnsi="Times New Roman" w:cs="Times New Roman"/>
          <w:i/>
          <w:iCs/>
          <w:position w:val="-2"/>
          <w:lang w:eastAsia="es-ES"/>
        </w:rPr>
        <w:t>Şartname üzerinde doldurulan ‘</w:t>
      </w:r>
      <w:bookmarkEnd w:id="1"/>
      <w:r>
        <w:rPr>
          <w:rFonts w:ascii="Times New Roman" w:eastAsia="Times New Roman" w:hAnsi="Times New Roman" w:cs="Times New Roman"/>
          <w:i/>
          <w:iCs/>
          <w:position w:val="-2"/>
          <w:lang w:eastAsia="es-ES"/>
        </w:rPr>
        <w:t xml:space="preserve">Teklif Formu’ </w:t>
      </w:r>
    </w:p>
    <w:p w:rsidR="008E5891" w:rsidRDefault="008E5891" w:rsidP="008E5891">
      <w:pPr>
        <w:tabs>
          <w:tab w:val="left" w:pos="4320"/>
          <w:tab w:val="right" w:pos="8640"/>
        </w:tabs>
        <w:spacing w:after="0" w:line="240" w:lineRule="auto"/>
        <w:jc w:val="both"/>
        <w:rPr>
          <w:rFonts w:ascii="Times New Roman" w:eastAsia="Times New Roman" w:hAnsi="Times New Roman" w:cs="Times New Roman"/>
          <w:i/>
          <w:iCs/>
          <w:position w:val="-2"/>
          <w:lang w:eastAsia="es-ES"/>
        </w:rPr>
      </w:pPr>
    </w:p>
    <w:p w:rsidR="008E5891" w:rsidRDefault="008E5891" w:rsidP="008E5891">
      <w:pPr>
        <w:spacing w:after="0"/>
        <w:ind w:left="146" w:right="139" w:hanging="10"/>
        <w:jc w:val="center"/>
        <w:rPr>
          <w:rFonts w:ascii="Arial" w:eastAsia="Times New Roman" w:hAnsi="Arial" w:cs="Arial"/>
          <w:color w:val="000000"/>
          <w:sz w:val="20"/>
          <w:szCs w:val="20"/>
          <w:lang w:eastAsia="tr-TR"/>
        </w:rPr>
      </w:pPr>
      <w:r>
        <w:rPr>
          <w:rFonts w:ascii="Arial" w:hAnsi="Arial" w:cs="Arial"/>
          <w:b/>
          <w:color w:val="000000"/>
          <w:position w:val="-2"/>
          <w:sz w:val="20"/>
          <w:szCs w:val="20"/>
          <w:highlight w:val="yellow"/>
        </w:rPr>
        <w:t>Örnek -</w:t>
      </w:r>
      <w:r>
        <w:rPr>
          <w:rFonts w:ascii="Arial" w:eastAsia="Times New Roman" w:hAnsi="Arial" w:cs="Arial"/>
          <w:i/>
          <w:color w:val="000000"/>
          <w:sz w:val="20"/>
          <w:szCs w:val="20"/>
          <w:lang w:eastAsia="tr-TR"/>
        </w:rPr>
        <w:t xml:space="preserve"> </w:t>
      </w:r>
      <w:r>
        <w:rPr>
          <w:rFonts w:ascii="Arial" w:eastAsia="Times New Roman" w:hAnsi="Arial" w:cs="Arial"/>
          <w:b/>
          <w:color w:val="000000"/>
          <w:sz w:val="20"/>
          <w:szCs w:val="20"/>
          <w:lang w:eastAsia="tr-TR"/>
        </w:rPr>
        <w:t xml:space="preserve">TEDARİK SÖZLEŞMESİ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spacing w:after="15"/>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spacing w:after="5" w:line="268" w:lineRule="auto"/>
        <w:ind w:left="-5" w:hanging="10"/>
        <w:jc w:val="both"/>
        <w:rPr>
          <w:rFonts w:ascii="Arial" w:eastAsia="Times New Roman" w:hAnsi="Arial" w:cs="Arial"/>
          <w:color w:val="000000"/>
          <w:sz w:val="20"/>
          <w:szCs w:val="20"/>
          <w:lang w:eastAsia="tr-TR"/>
        </w:rPr>
      </w:pPr>
      <w:r>
        <w:rPr>
          <w:rFonts w:ascii="Arial" w:eastAsia="Times New Roman" w:hAnsi="Arial" w:cs="Arial"/>
          <w:color w:val="000000"/>
          <w:sz w:val="20"/>
          <w:szCs w:val="20"/>
          <w:vertAlign w:val="superscript"/>
          <w:lang w:eastAsia="tr-TR"/>
        </w:rPr>
        <w:footnoteReference w:id="4"/>
      </w:r>
      <w:r>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vertAlign w:val="superscript"/>
          <w:lang w:eastAsia="tr-TR"/>
        </w:rPr>
        <w:footnoteReference w:id="5"/>
      </w:r>
      <w:r>
        <w:rPr>
          <w:rFonts w:ascii="Arial" w:eastAsia="Times New Roman" w:hAnsi="Arial" w:cs="Arial"/>
          <w:color w:val="000000"/>
          <w:sz w:val="20"/>
          <w:szCs w:val="20"/>
          <w:lang w:eastAsia="tr-TR"/>
        </w:rPr>
        <w:t xml:space="preserve"> Bir tarafta </w:t>
      </w:r>
      <w:r>
        <w:rPr>
          <w:rFonts w:ascii="Arial" w:eastAsia="Times New Roman" w:hAnsi="Arial" w:cs="Arial"/>
          <w:i/>
          <w:color w:val="000000"/>
          <w:sz w:val="20"/>
          <w:szCs w:val="20"/>
          <w:lang w:eastAsia="tr-TR"/>
        </w:rPr>
        <w:t>&lt;Hibe faydalanıcısı kurum adına sözleşme imzalamaya yetkili kişi&gt;</w:t>
      </w:r>
      <w:r>
        <w:rPr>
          <w:rFonts w:ascii="Arial" w:eastAsia="Times New Roman" w:hAnsi="Arial" w:cs="Arial"/>
          <w:color w:val="000000"/>
          <w:sz w:val="20"/>
          <w:szCs w:val="20"/>
          <w:lang w:eastAsia="tr-TR"/>
        </w:rPr>
        <w:t xml:space="preserve"> tarafından temsil edilen, bundan böyle “Sözleşme Makamı” olarak anılacak olan </w:t>
      </w:r>
      <w:r>
        <w:rPr>
          <w:rFonts w:ascii="Arial" w:eastAsia="Times New Roman" w:hAnsi="Arial" w:cs="Arial"/>
          <w:i/>
          <w:color w:val="000000"/>
          <w:sz w:val="20"/>
          <w:szCs w:val="20"/>
          <w:lang w:eastAsia="tr-TR"/>
        </w:rPr>
        <w:t>&lt;Hibe faydalanıcısı kurumun adı&gt;</w:t>
      </w:r>
      <w:r>
        <w:rPr>
          <w:rFonts w:ascii="Arial" w:eastAsia="Times New Roman" w:hAnsi="Arial" w:cs="Arial"/>
          <w:color w:val="000000"/>
          <w:sz w:val="20"/>
          <w:szCs w:val="20"/>
          <w:lang w:eastAsia="tr-TR"/>
        </w:rPr>
        <w:t xml:space="preserve">; diğer tarafta </w:t>
      </w:r>
      <w:r>
        <w:rPr>
          <w:rFonts w:ascii="Arial" w:eastAsia="Times New Roman" w:hAnsi="Arial" w:cs="Arial"/>
          <w:i/>
          <w:color w:val="000000"/>
          <w:sz w:val="20"/>
          <w:szCs w:val="20"/>
          <w:lang w:eastAsia="tr-TR"/>
        </w:rPr>
        <w:t>&lt;yüklenicinin yasal temsilcisi&gt;</w:t>
      </w:r>
      <w:r>
        <w:rPr>
          <w:rFonts w:ascii="Arial" w:eastAsia="Times New Roman" w:hAnsi="Arial" w:cs="Arial"/>
          <w:color w:val="000000"/>
          <w:sz w:val="20"/>
          <w:szCs w:val="20"/>
          <w:lang w:eastAsia="tr-TR"/>
        </w:rPr>
        <w:t xml:space="preserve"> tarafından temsil edilen, bundan böyle “Tedarikçi” olarak anılacak </w:t>
      </w:r>
      <w:r>
        <w:rPr>
          <w:rFonts w:ascii="Arial" w:eastAsia="Times New Roman" w:hAnsi="Arial" w:cs="Arial"/>
          <w:i/>
          <w:color w:val="000000"/>
          <w:sz w:val="20"/>
          <w:szCs w:val="20"/>
          <w:lang w:eastAsia="tr-TR"/>
        </w:rPr>
        <w:t>&lt;gerçek ya da tüzel kişi olan yüklenicinin adı&gt;</w:t>
      </w:r>
      <w:r>
        <w:rPr>
          <w:rFonts w:ascii="Arial" w:eastAsia="Times New Roman" w:hAnsi="Arial" w:cs="Arial"/>
          <w:color w:val="0000FF"/>
          <w:sz w:val="20"/>
          <w:szCs w:val="20"/>
          <w:lang w:eastAsia="tr-TR"/>
        </w:rPr>
        <w:t xml:space="preserve"> </w:t>
      </w:r>
      <w:r>
        <w:rPr>
          <w:rFonts w:ascii="Arial" w:eastAsia="Times New Roman" w:hAnsi="Arial" w:cs="Arial"/>
          <w:color w:val="000000"/>
          <w:sz w:val="20"/>
          <w:szCs w:val="20"/>
          <w:lang w:eastAsia="tr-TR"/>
        </w:rPr>
        <w:t xml:space="preserve">aşağıdaki şartlarda anlaşmıştır. </w:t>
      </w:r>
    </w:p>
    <w:p w:rsidR="008E5891" w:rsidRDefault="008E5891" w:rsidP="008E5891">
      <w:pPr>
        <w:spacing w:after="13"/>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spacing w:after="84" w:line="268" w:lineRule="auto"/>
        <w:ind w:left="-5" w:hanging="10"/>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Bu tedarik sözleşmesi &lt;special conditions-özel koşullardaki imza tarihi&gt; tarih ve sayılı TRH3.1UYEP2/P-03/xxx sayılı AT sözleşmesine dayanılarak yapılmıştır.   </w:t>
      </w:r>
    </w:p>
    <w:p w:rsidR="008E5891" w:rsidRDefault="008E5891" w:rsidP="008E5891">
      <w:pPr>
        <w:spacing w:after="36"/>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numPr>
          <w:ilvl w:val="0"/>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SÖZLEŞMENİN KONUSU</w:t>
      </w:r>
      <w:r>
        <w:rPr>
          <w:rFonts w:ascii="Arial" w:eastAsia="Times New Roman" w:hAnsi="Arial" w:cs="Arial"/>
          <w:color w:val="000000"/>
          <w:sz w:val="20"/>
          <w:szCs w:val="20"/>
          <w:lang w:eastAsia="tr-TR"/>
        </w:rPr>
        <w:t xml:space="preserve">: Bu sözleşme aşağıdaki </w:t>
      </w:r>
      <w:r>
        <w:rPr>
          <w:rFonts w:ascii="Arial" w:eastAsia="Times New Roman" w:hAnsi="Arial" w:cs="Arial"/>
          <w:i/>
          <w:color w:val="000000"/>
          <w:sz w:val="20"/>
          <w:szCs w:val="20"/>
          <w:lang w:eastAsia="tr-TR"/>
        </w:rPr>
        <w:t>&lt;tedarik kalemlerinin / hizmetlerin / işlerin&gt;</w:t>
      </w:r>
      <w:r>
        <w:rPr>
          <w:rFonts w:ascii="Arial" w:eastAsia="Times New Roman" w:hAnsi="Arial" w:cs="Arial"/>
          <w:color w:val="000000"/>
          <w:sz w:val="20"/>
          <w:szCs w:val="20"/>
          <w:lang w:eastAsia="tr-TR"/>
        </w:rPr>
        <w:t xml:space="preserve"> tedarik edilmesi amacıyla imzalanmıştır: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spacing w:after="0" w:line="268" w:lineRule="auto"/>
        <w:ind w:left="-5" w:hanging="10"/>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&lt;Satın alınan mallar&gt; </w:t>
      </w:r>
    </w:p>
    <w:p w:rsidR="008E5891" w:rsidRDefault="008E5891" w:rsidP="008E5891">
      <w:pPr>
        <w:spacing w:after="0" w:line="268" w:lineRule="auto"/>
        <w:ind w:left="-5" w:hanging="10"/>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&lt;İfa ettirilen hizmetler&gt; </w:t>
      </w:r>
    </w:p>
    <w:p w:rsidR="008E5891" w:rsidRDefault="008E5891" w:rsidP="008E5891">
      <w:pPr>
        <w:spacing w:after="0" w:line="268" w:lineRule="auto"/>
        <w:ind w:left="-5" w:hanging="10"/>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&lt;Yaptırılan işler&gt;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numPr>
          <w:ilvl w:val="0"/>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SÖZLEŞME BEDELİ: </w:t>
      </w:r>
      <w:r>
        <w:rPr>
          <w:rFonts w:ascii="Arial" w:eastAsia="Times New Roman" w:hAnsi="Arial" w:cs="Arial"/>
          <w:color w:val="000000"/>
          <w:sz w:val="20"/>
          <w:szCs w:val="20"/>
          <w:lang w:eastAsia="tr-TR"/>
        </w:rPr>
        <w:t xml:space="preserve">Sözleşme miktarı </w:t>
      </w:r>
      <w:r>
        <w:rPr>
          <w:rFonts w:ascii="Arial" w:eastAsia="Times New Roman" w:hAnsi="Arial" w:cs="Arial"/>
          <w:i/>
          <w:color w:val="000000"/>
          <w:sz w:val="20"/>
          <w:szCs w:val="20"/>
          <w:lang w:eastAsia="tr-TR"/>
        </w:rPr>
        <w:t>&lt;Avro olarak toplam sözleşme tutarı&gt;</w:t>
      </w:r>
      <w:r>
        <w:rPr>
          <w:rFonts w:ascii="Arial" w:eastAsia="Times New Roman" w:hAnsi="Arial" w:cs="Arial"/>
          <w:color w:val="000000"/>
          <w:sz w:val="20"/>
          <w:szCs w:val="20"/>
          <w:lang w:eastAsia="tr-TR"/>
        </w:rPr>
        <w:t xml:space="preserve"> ile sabittir. “Sözleşme Makamı” KDV’den muaf olduğundan, bu tutar KDV’siz tutardır ve herhangi bir değişikliğe tabi olamaz. Tedarikçi, hibe faydalanıcısı kurumun temsil ve ilzama yetkili kişisi tarafından onaylanacak bu sözleşmenin ve sözleşme makamının kendisine ibraz edeceği KDV istisna sertifikasının birer örneğini alarak ve düzenleyeceği fatura ve benzeri evrakta </w:t>
      </w:r>
      <w:r>
        <w:rPr>
          <w:rFonts w:ascii="Arial" w:eastAsia="Times New Roman" w:hAnsi="Arial" w:cs="Arial"/>
          <w:i/>
          <w:color w:val="000000"/>
          <w:sz w:val="20"/>
          <w:szCs w:val="20"/>
          <w:lang w:eastAsia="tr-TR"/>
        </w:rPr>
        <w:t xml:space="preserve">“5824 sayılı Kanun’la onaylanması uygun bulunan IPA Çerçeve Anlaşması’nın 26/2. maddesi gereğince, </w:t>
      </w:r>
      <w:r>
        <w:rPr>
          <w:rFonts w:ascii="Arial" w:eastAsia="Times New Roman" w:hAnsi="Arial" w:cs="Arial"/>
          <w:color w:val="000000"/>
          <w:sz w:val="20"/>
          <w:szCs w:val="20"/>
          <w:lang w:eastAsia="tr-TR"/>
        </w:rPr>
        <w:t>TRH3.1UYEP2/P-03/xxx</w:t>
      </w:r>
      <w:r>
        <w:rPr>
          <w:rFonts w:ascii="Arial" w:eastAsia="Times New Roman" w:hAnsi="Arial" w:cs="Arial"/>
          <w:i/>
          <w:color w:val="000000"/>
          <w:sz w:val="20"/>
          <w:szCs w:val="20"/>
          <w:lang w:eastAsia="tr-TR"/>
        </w:rPr>
        <w:t xml:space="preserve"> sayılı AT Sözleşmesi kapsamında KDV (ve ÖTV) hesaplanmamıştır” </w:t>
      </w:r>
      <w:r>
        <w:rPr>
          <w:rFonts w:ascii="Arial" w:eastAsia="Times New Roman" w:hAnsi="Arial" w:cs="Arial"/>
          <w:color w:val="000000"/>
          <w:sz w:val="20"/>
          <w:szCs w:val="20"/>
          <w:lang w:eastAsia="tr-TR"/>
        </w:rPr>
        <w:t xml:space="preserve">şeklinde atıf yapmak suretiyle KDV (ve ÖTV) hesaplamayacaktır.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numPr>
          <w:ilvl w:val="0"/>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SÜRE ve YER: </w:t>
      </w:r>
      <w:r>
        <w:rPr>
          <w:rFonts w:ascii="Arial" w:eastAsia="Times New Roman" w:hAnsi="Arial" w:cs="Arial"/>
          <w:color w:val="000000"/>
          <w:sz w:val="20"/>
          <w:szCs w:val="20"/>
          <w:lang w:eastAsia="tr-TR"/>
        </w:rPr>
        <w:t xml:space="preserve">Sözleşme konusu </w:t>
      </w:r>
      <w:r>
        <w:rPr>
          <w:rFonts w:ascii="Arial" w:eastAsia="Times New Roman" w:hAnsi="Arial" w:cs="Arial"/>
          <w:i/>
          <w:color w:val="000000"/>
          <w:sz w:val="20"/>
          <w:szCs w:val="20"/>
          <w:lang w:eastAsia="tr-TR"/>
        </w:rPr>
        <w:t>&lt;hizmetler / işler / mallar&gt;</w:t>
      </w:r>
      <w:r>
        <w:rPr>
          <w:rFonts w:ascii="Arial" w:eastAsia="Times New Roman" w:hAnsi="Arial" w:cs="Arial"/>
          <w:color w:val="000000"/>
          <w:sz w:val="20"/>
          <w:szCs w:val="20"/>
          <w:lang w:eastAsia="tr-TR"/>
        </w:rPr>
        <w:t xml:space="preserve">, bu sözleşmenin her iki tarafça imzalandığı tarihten itibaren &lt;gün, hafta veya ay sayısı&gt; içerisinde, </w:t>
      </w:r>
      <w:r>
        <w:rPr>
          <w:rFonts w:ascii="Arial" w:eastAsia="Times New Roman" w:hAnsi="Arial" w:cs="Arial"/>
          <w:i/>
          <w:color w:val="000000"/>
          <w:sz w:val="20"/>
          <w:szCs w:val="20"/>
          <w:lang w:eastAsia="tr-TR"/>
        </w:rPr>
        <w:t>&lt;hizmetin / işlerin görüleceği / malların teslim edileceği il/ilçe&gt;</w:t>
      </w:r>
      <w:r>
        <w:rPr>
          <w:rFonts w:ascii="Arial" w:eastAsia="Times New Roman" w:hAnsi="Arial" w:cs="Arial"/>
          <w:i/>
          <w:color w:val="0000FF"/>
          <w:sz w:val="20"/>
          <w:szCs w:val="20"/>
          <w:lang w:eastAsia="tr-TR"/>
        </w:rPr>
        <w:t xml:space="preserve"> </w:t>
      </w:r>
      <w:r>
        <w:rPr>
          <w:rFonts w:ascii="Arial" w:eastAsia="Times New Roman" w:hAnsi="Arial" w:cs="Arial"/>
          <w:color w:val="000000"/>
          <w:sz w:val="20"/>
          <w:szCs w:val="20"/>
          <w:lang w:eastAsia="tr-TR"/>
        </w:rPr>
        <w:t xml:space="preserve">bölgesinde/ne </w:t>
      </w:r>
      <w:r>
        <w:rPr>
          <w:rFonts w:ascii="Arial" w:eastAsia="Times New Roman" w:hAnsi="Arial" w:cs="Arial"/>
          <w:i/>
          <w:color w:val="000000"/>
          <w:sz w:val="20"/>
          <w:szCs w:val="20"/>
          <w:lang w:eastAsia="tr-TR"/>
        </w:rPr>
        <w:t>&lt;tamamlanacaktır / teslim edilecektir&gt;</w:t>
      </w:r>
      <w:r>
        <w:rPr>
          <w:rFonts w:ascii="Arial" w:eastAsia="Times New Roman" w:hAnsi="Arial" w:cs="Arial"/>
          <w:color w:val="000000"/>
          <w:sz w:val="20"/>
          <w:szCs w:val="20"/>
          <w:lang w:eastAsia="tr-TR"/>
        </w:rPr>
        <w:t xml:space="preserve">. </w:t>
      </w:r>
    </w:p>
    <w:p w:rsidR="008E5891" w:rsidRDefault="008E5891" w:rsidP="008E5891">
      <w:pPr>
        <w:spacing w:after="36"/>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p w:rsidR="008E5891" w:rsidRDefault="008E5891" w:rsidP="008E5891">
      <w:pPr>
        <w:numPr>
          <w:ilvl w:val="0"/>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BEYAN ve TAAHHÜTLER:</w:t>
      </w:r>
      <w:r>
        <w:rPr>
          <w:rFonts w:ascii="Arial" w:eastAsia="Times New Roman" w:hAnsi="Arial" w:cs="Arial"/>
          <w:color w:val="000000"/>
          <w:sz w:val="20"/>
          <w:szCs w:val="20"/>
          <w:lang w:eastAsia="tr-TR"/>
        </w:rPr>
        <w:t xml:space="preserve">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spacing w:after="32" w:line="268" w:lineRule="auto"/>
        <w:ind w:left="-5" w:hanging="10"/>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Tedarikçi, aşağıdaki kategorilerden veya durumlardan herhangi birine dâhil olmadığını beyan ve bunu bağlı bulunduğu ülkenin kanunlarına dayanarak ispatlamayı taahhüt eder: </w:t>
      </w:r>
    </w:p>
    <w:p w:rsidR="008E5891" w:rsidRDefault="008E5891" w:rsidP="008E5891">
      <w:pPr>
        <w:numPr>
          <w:ilvl w:val="1"/>
          <w:numId w:val="3"/>
        </w:numPr>
        <w:spacing w:after="30"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bu satın alma için sözleşme makamı olan hibe faydalanıcısının kendisi ya da bağlı kuruluşları, </w:t>
      </w:r>
    </w:p>
    <w:p w:rsidR="008E5891" w:rsidRDefault="008E5891" w:rsidP="008E5891">
      <w:pPr>
        <w:numPr>
          <w:ilvl w:val="1"/>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hibe faydalanıcısının ortakları, </w:t>
      </w:r>
    </w:p>
    <w:p w:rsidR="008E5891" w:rsidRDefault="008E5891" w:rsidP="008E5891">
      <w:pPr>
        <w:numPr>
          <w:ilvl w:val="1"/>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hibe faydalanıcısının iştirakçileri, </w:t>
      </w:r>
    </w:p>
    <w:p w:rsidR="008E5891" w:rsidRDefault="008E5891" w:rsidP="008E5891">
      <w:pPr>
        <w:numPr>
          <w:ilvl w:val="1"/>
          <w:numId w:val="3"/>
        </w:numPr>
        <w:spacing w:after="30"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hibe faydalanıcısı kurumun yönetiminde olan kişiler ve bu kişilerin yönetiminde yer aldığı şirketler, </w:t>
      </w:r>
    </w:p>
    <w:p w:rsidR="008E5891" w:rsidRDefault="008E5891" w:rsidP="008E5891">
      <w:pPr>
        <w:numPr>
          <w:ilvl w:val="1"/>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çıkar ilişkisinde bulunanlar, </w:t>
      </w:r>
    </w:p>
    <w:p w:rsidR="008E5891" w:rsidRDefault="008E5891" w:rsidP="008E5891">
      <w:pPr>
        <w:numPr>
          <w:ilvl w:val="1"/>
          <w:numId w:val="3"/>
        </w:numPr>
        <w:spacing w:after="31"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projenin ya da proje kapsamındaki bu satın almanın hazırlanmasında yer almış veya danışmanlık yapmış kişiler, </w:t>
      </w:r>
    </w:p>
    <w:p w:rsidR="008E5891" w:rsidRDefault="008E5891" w:rsidP="008E5891">
      <w:pPr>
        <w:numPr>
          <w:ilvl w:val="1"/>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AB’nin tabiiyet kuralını karşılamayanlar, </w:t>
      </w:r>
    </w:p>
    <w:p w:rsidR="008E5891" w:rsidRDefault="008E5891" w:rsidP="008E5891">
      <w:pPr>
        <w:numPr>
          <w:ilvl w:val="1"/>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4734 sayılı kanunla yasaklanmış olanlar, </w:t>
      </w:r>
    </w:p>
    <w:p w:rsidR="008E5891" w:rsidRDefault="008E5891" w:rsidP="008E5891">
      <w:pPr>
        <w:numPr>
          <w:ilvl w:val="1"/>
          <w:numId w:val="3"/>
        </w:numPr>
        <w:spacing w:after="36"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lastRenderedPageBreak/>
        <w:t xml:space="preserve">iflas etmişler veya tasfiye halinde bulunan ve bu durumları nedeniyle işleri kayyum veya vasi tarafından yürütülen, konkordato ilan ederek alacaklılar ile anlaşma yapmış, faaliyetleri askıya alınmış veya bu tür konularla ilgili süreçlerin muhatapları,  veya ulusal mevzuatta öngörülen süreçler dolayısı ile benzer durumlarda olanlar, </w:t>
      </w:r>
    </w:p>
    <w:p w:rsidR="008E5891" w:rsidRDefault="008E5891" w:rsidP="008E5891">
      <w:pPr>
        <w:numPr>
          <w:ilvl w:val="1"/>
          <w:numId w:val="3"/>
        </w:numPr>
        <w:spacing w:after="37"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temyizi mümkün olmayan bir karar ile mesleki faaliyete ilişkin bir suçtan mahkûm olanlar, </w:t>
      </w:r>
    </w:p>
    <w:p w:rsidR="008E5891" w:rsidRDefault="008E5891" w:rsidP="008E5891">
      <w:pPr>
        <w:numPr>
          <w:ilvl w:val="1"/>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görevlerini kötüye kullandıkları,  herhangi bir yoldan ispat edilenler, </w:t>
      </w:r>
    </w:p>
    <w:p w:rsidR="008E5891" w:rsidRDefault="008E5891" w:rsidP="008E5891">
      <w:pPr>
        <w:numPr>
          <w:ilvl w:val="1"/>
          <w:numId w:val="3"/>
        </w:numPr>
        <w:spacing w:after="38"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T.C. Mevzuatına aykırı biçimde, sosyal sigorta primi veya vergi yükümlülüklerini yerine getirmeyenler, </w:t>
      </w:r>
    </w:p>
    <w:p w:rsidR="008E5891" w:rsidRDefault="008E5891" w:rsidP="008E5891">
      <w:pPr>
        <w:numPr>
          <w:ilvl w:val="1"/>
          <w:numId w:val="3"/>
        </w:numPr>
        <w:spacing w:after="36"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dolandırıcılık, yolsuzluk, bir suç örgütü içinde yer almak gibi suçlarından mahkûm olanlar, </w:t>
      </w:r>
    </w:p>
    <w:p w:rsidR="008E5891" w:rsidRDefault="008E5891" w:rsidP="008E5891">
      <w:pPr>
        <w:numPr>
          <w:ilvl w:val="1"/>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idari ceza uygulamasına tabi olanlar.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p w:rsidR="008E5891" w:rsidRDefault="008E5891" w:rsidP="008E5891">
      <w:pPr>
        <w:numPr>
          <w:ilvl w:val="0"/>
          <w:numId w:val="3"/>
        </w:numPr>
        <w:spacing w:after="5" w:line="268" w:lineRule="auto"/>
        <w:ind w:right="2"/>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MENŞEİ: </w:t>
      </w:r>
      <w:r>
        <w:rPr>
          <w:rFonts w:ascii="Arial" w:eastAsia="Times New Roman" w:hAnsi="Arial" w:cs="Arial"/>
          <w:color w:val="000000"/>
          <w:sz w:val="20"/>
          <w:szCs w:val="20"/>
          <w:lang w:eastAsia="tr-TR"/>
        </w:rPr>
        <w:t>Bir biriminin bedeli 5000 Avro’dan fazla olan her malın menşeini gösteren belge, en geç ilk faturanın sunulmasına kadar tedarikçi tarafından sözleşme makamına verilecektir.</w:t>
      </w:r>
      <w:r>
        <w:rPr>
          <w:rFonts w:ascii="Arial" w:eastAsia="Times New Roman" w:hAnsi="Arial" w:cs="Arial"/>
          <w:b/>
          <w:color w:val="000000"/>
          <w:sz w:val="20"/>
          <w:szCs w:val="20"/>
          <w:lang w:eastAsia="tr-TR"/>
        </w:rPr>
        <w:t xml:space="preserve">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rsidR="008E5891" w:rsidRDefault="008E5891" w:rsidP="008E5891">
      <w:pPr>
        <w:spacing w:after="0"/>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tbl>
      <w:tblPr>
        <w:tblW w:w="9382" w:type="dxa"/>
        <w:tblInd w:w="108" w:type="dxa"/>
        <w:tblCellMar>
          <w:top w:w="5" w:type="dxa"/>
          <w:left w:w="0" w:type="dxa"/>
          <w:right w:w="0" w:type="dxa"/>
        </w:tblCellMar>
        <w:tblLook w:val="04A0" w:firstRow="1" w:lastRow="0" w:firstColumn="1" w:lastColumn="0" w:noHBand="0" w:noVBand="1"/>
      </w:tblPr>
      <w:tblGrid>
        <w:gridCol w:w="1423"/>
        <w:gridCol w:w="3349"/>
        <w:gridCol w:w="1442"/>
        <w:gridCol w:w="849"/>
        <w:gridCol w:w="822"/>
        <w:gridCol w:w="1497"/>
      </w:tblGrid>
      <w:tr w:rsidR="008E5891" w:rsidTr="008E5891">
        <w:trPr>
          <w:trHeight w:val="276"/>
        </w:trPr>
        <w:tc>
          <w:tcPr>
            <w:tcW w:w="4772" w:type="dxa"/>
            <w:gridSpan w:val="2"/>
            <w:vMerge w:val="restart"/>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Tedarikçi adına </w:t>
            </w:r>
          </w:p>
        </w:tc>
        <w:tc>
          <w:tcPr>
            <w:tcW w:w="2291" w:type="dxa"/>
            <w:gridSpan w:val="2"/>
            <w:hideMark/>
          </w:tcPr>
          <w:p w:rsidR="008E5891" w:rsidRDefault="008E5891">
            <w:pPr>
              <w:tabs>
                <w:tab w:val="center" w:pos="1611"/>
              </w:tabs>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Sözleşme </w:t>
            </w:r>
            <w:r>
              <w:rPr>
                <w:rFonts w:ascii="Arial" w:eastAsia="Times New Roman" w:hAnsi="Arial" w:cs="Arial"/>
                <w:b/>
                <w:color w:val="000000"/>
                <w:sz w:val="20"/>
                <w:szCs w:val="20"/>
                <w:lang w:eastAsia="tr-TR"/>
              </w:rPr>
              <w:tab/>
              <w:t xml:space="preserve">Makamı </w:t>
            </w:r>
          </w:p>
        </w:tc>
        <w:tc>
          <w:tcPr>
            <w:tcW w:w="822" w:type="dxa"/>
            <w:vMerge w:val="restart"/>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(Hibe </w:t>
            </w:r>
          </w:p>
        </w:tc>
        <w:tc>
          <w:tcPr>
            <w:tcW w:w="1497" w:type="dxa"/>
            <w:vMerge w:val="restart"/>
            <w:hideMark/>
          </w:tcPr>
          <w:p w:rsidR="008E5891" w:rsidRDefault="008E5891">
            <w:pPr>
              <w:spacing w:after="0"/>
              <w:jc w:val="both"/>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Faydalanıcısı) </w:t>
            </w:r>
          </w:p>
        </w:tc>
      </w:tr>
      <w:tr w:rsidR="008E5891" w:rsidTr="008E5891">
        <w:trPr>
          <w:trHeight w:val="271"/>
        </w:trPr>
        <w:tc>
          <w:tcPr>
            <w:tcW w:w="0" w:type="auto"/>
            <w:gridSpan w:val="2"/>
            <w:vMerge/>
            <w:vAlign w:val="center"/>
            <w:hideMark/>
          </w:tcPr>
          <w:p w:rsidR="008E5891" w:rsidRDefault="008E5891">
            <w:pPr>
              <w:spacing w:after="0"/>
              <w:rPr>
                <w:rFonts w:ascii="Arial" w:eastAsia="Times New Roman" w:hAnsi="Arial" w:cs="Arial"/>
                <w:color w:val="000000"/>
                <w:sz w:val="20"/>
                <w:szCs w:val="20"/>
                <w:lang w:eastAsia="tr-TR"/>
              </w:rPr>
            </w:pPr>
          </w:p>
        </w:tc>
        <w:tc>
          <w:tcPr>
            <w:tcW w:w="1442"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adına </w:t>
            </w:r>
          </w:p>
        </w:tc>
        <w:tc>
          <w:tcPr>
            <w:tcW w:w="848" w:type="dxa"/>
          </w:tcPr>
          <w:p w:rsidR="008E5891" w:rsidRDefault="008E5891">
            <w:pPr>
              <w:rPr>
                <w:rFonts w:ascii="Arial" w:eastAsia="Times New Roman" w:hAnsi="Arial" w:cs="Arial"/>
                <w:color w:val="000000"/>
                <w:sz w:val="20"/>
                <w:szCs w:val="20"/>
                <w:lang w:eastAsia="tr-TR"/>
              </w:rPr>
            </w:pPr>
          </w:p>
        </w:tc>
        <w:tc>
          <w:tcPr>
            <w:tcW w:w="0" w:type="auto"/>
            <w:vMerge/>
            <w:vAlign w:val="center"/>
            <w:hideMark/>
          </w:tcPr>
          <w:p w:rsidR="008E5891" w:rsidRDefault="008E5891">
            <w:pPr>
              <w:spacing w:after="0"/>
              <w:rPr>
                <w:rFonts w:ascii="Arial" w:eastAsia="Times New Roman" w:hAnsi="Arial" w:cs="Arial"/>
                <w:color w:val="000000"/>
                <w:sz w:val="20"/>
                <w:szCs w:val="20"/>
                <w:lang w:eastAsia="tr-TR"/>
              </w:rPr>
            </w:pPr>
          </w:p>
        </w:tc>
        <w:tc>
          <w:tcPr>
            <w:tcW w:w="0" w:type="auto"/>
            <w:vMerge/>
            <w:vAlign w:val="center"/>
            <w:hideMark/>
          </w:tcPr>
          <w:p w:rsidR="008E5891" w:rsidRDefault="008E5891">
            <w:pPr>
              <w:spacing w:after="0"/>
              <w:rPr>
                <w:rFonts w:ascii="Arial" w:eastAsia="Times New Roman" w:hAnsi="Arial" w:cs="Arial"/>
                <w:color w:val="000000"/>
                <w:sz w:val="20"/>
                <w:szCs w:val="20"/>
                <w:lang w:eastAsia="tr-TR"/>
              </w:rPr>
            </w:pPr>
          </w:p>
        </w:tc>
      </w:tr>
      <w:tr w:rsidR="008E5891" w:rsidTr="008E5891">
        <w:trPr>
          <w:trHeight w:val="558"/>
        </w:trPr>
        <w:tc>
          <w:tcPr>
            <w:tcW w:w="1423"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Adı Soyadı </w:t>
            </w:r>
          </w:p>
        </w:tc>
        <w:tc>
          <w:tcPr>
            <w:tcW w:w="3349"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tc>
        <w:tc>
          <w:tcPr>
            <w:tcW w:w="1442"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Adı Soyadı </w:t>
            </w:r>
          </w:p>
        </w:tc>
        <w:tc>
          <w:tcPr>
            <w:tcW w:w="848"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tc>
        <w:tc>
          <w:tcPr>
            <w:tcW w:w="822" w:type="dxa"/>
          </w:tcPr>
          <w:p w:rsidR="008E5891" w:rsidRDefault="008E5891">
            <w:pPr>
              <w:rPr>
                <w:rFonts w:ascii="Arial" w:eastAsia="Times New Roman" w:hAnsi="Arial" w:cs="Arial"/>
                <w:color w:val="000000"/>
                <w:sz w:val="20"/>
                <w:szCs w:val="20"/>
                <w:lang w:eastAsia="tr-TR"/>
              </w:rPr>
            </w:pPr>
          </w:p>
        </w:tc>
        <w:tc>
          <w:tcPr>
            <w:tcW w:w="1497" w:type="dxa"/>
          </w:tcPr>
          <w:p w:rsidR="008E5891" w:rsidRDefault="008E5891">
            <w:pPr>
              <w:rPr>
                <w:rFonts w:ascii="Arial" w:eastAsia="Times New Roman" w:hAnsi="Arial" w:cs="Arial"/>
                <w:color w:val="000000"/>
                <w:sz w:val="20"/>
                <w:szCs w:val="20"/>
                <w:lang w:eastAsia="tr-TR"/>
              </w:rPr>
            </w:pPr>
          </w:p>
        </w:tc>
      </w:tr>
      <w:tr w:rsidR="008E5891" w:rsidTr="008E5891">
        <w:trPr>
          <w:trHeight w:val="290"/>
        </w:trPr>
        <w:tc>
          <w:tcPr>
            <w:tcW w:w="1423"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Görevi </w:t>
            </w:r>
          </w:p>
        </w:tc>
        <w:tc>
          <w:tcPr>
            <w:tcW w:w="3349"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tc>
        <w:tc>
          <w:tcPr>
            <w:tcW w:w="1442"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Görevi </w:t>
            </w:r>
          </w:p>
        </w:tc>
        <w:tc>
          <w:tcPr>
            <w:tcW w:w="848"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tc>
        <w:tc>
          <w:tcPr>
            <w:tcW w:w="822" w:type="dxa"/>
          </w:tcPr>
          <w:p w:rsidR="008E5891" w:rsidRDefault="008E5891">
            <w:pPr>
              <w:rPr>
                <w:rFonts w:ascii="Arial" w:eastAsia="Times New Roman" w:hAnsi="Arial" w:cs="Arial"/>
                <w:color w:val="000000"/>
                <w:sz w:val="20"/>
                <w:szCs w:val="20"/>
                <w:lang w:eastAsia="tr-TR"/>
              </w:rPr>
            </w:pPr>
          </w:p>
        </w:tc>
        <w:tc>
          <w:tcPr>
            <w:tcW w:w="1497" w:type="dxa"/>
          </w:tcPr>
          <w:p w:rsidR="008E5891" w:rsidRDefault="008E5891">
            <w:pPr>
              <w:rPr>
                <w:rFonts w:ascii="Arial" w:eastAsia="Times New Roman" w:hAnsi="Arial" w:cs="Arial"/>
                <w:color w:val="000000"/>
                <w:sz w:val="20"/>
                <w:szCs w:val="20"/>
                <w:lang w:eastAsia="tr-TR"/>
              </w:rPr>
            </w:pPr>
          </w:p>
        </w:tc>
      </w:tr>
      <w:tr w:rsidR="008E5891" w:rsidTr="008E5891">
        <w:trPr>
          <w:trHeight w:val="1125"/>
        </w:trPr>
        <w:tc>
          <w:tcPr>
            <w:tcW w:w="1423"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İmzası </w:t>
            </w:r>
          </w:p>
        </w:tc>
        <w:tc>
          <w:tcPr>
            <w:tcW w:w="3349"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tc>
        <w:tc>
          <w:tcPr>
            <w:tcW w:w="1442"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İmzası </w:t>
            </w:r>
          </w:p>
        </w:tc>
        <w:tc>
          <w:tcPr>
            <w:tcW w:w="848" w:type="dxa"/>
            <w:hideMark/>
          </w:tcPr>
          <w:p w:rsidR="008E5891" w:rsidRDefault="008E5891">
            <w:pPr>
              <w:spacing w:after="0"/>
              <w:rPr>
                <w:rFonts w:ascii="Arial" w:eastAsia="Times New Roman" w:hAnsi="Arial" w:cs="Arial"/>
                <w:color w:val="000000"/>
                <w:sz w:val="20"/>
                <w:szCs w:val="20"/>
                <w:lang w:eastAsia="tr-TR"/>
              </w:rPr>
            </w:pPr>
            <w:r>
              <w:rPr>
                <w:rFonts w:ascii="Arial" w:eastAsia="Times New Roman" w:hAnsi="Arial" w:cs="Arial"/>
                <w:b/>
                <w:color w:val="000000"/>
                <w:sz w:val="20"/>
                <w:szCs w:val="20"/>
                <w:lang w:eastAsia="tr-TR"/>
              </w:rPr>
              <w:t xml:space="preserve"> </w:t>
            </w:r>
          </w:p>
        </w:tc>
        <w:tc>
          <w:tcPr>
            <w:tcW w:w="822" w:type="dxa"/>
          </w:tcPr>
          <w:p w:rsidR="008E5891" w:rsidRDefault="008E5891">
            <w:pPr>
              <w:rPr>
                <w:rFonts w:ascii="Arial" w:eastAsia="Times New Roman" w:hAnsi="Arial" w:cs="Arial"/>
                <w:color w:val="000000"/>
                <w:sz w:val="20"/>
                <w:szCs w:val="20"/>
                <w:lang w:eastAsia="tr-TR"/>
              </w:rPr>
            </w:pPr>
          </w:p>
        </w:tc>
        <w:tc>
          <w:tcPr>
            <w:tcW w:w="1497" w:type="dxa"/>
          </w:tcPr>
          <w:p w:rsidR="008E5891" w:rsidRDefault="008E5891">
            <w:pPr>
              <w:rPr>
                <w:rFonts w:ascii="Arial" w:eastAsia="Times New Roman" w:hAnsi="Arial" w:cs="Arial"/>
                <w:color w:val="000000"/>
                <w:sz w:val="20"/>
                <w:szCs w:val="20"/>
                <w:lang w:eastAsia="tr-TR"/>
              </w:rPr>
            </w:pPr>
          </w:p>
        </w:tc>
      </w:tr>
      <w:tr w:rsidR="008E5891" w:rsidTr="008E5891">
        <w:trPr>
          <w:trHeight w:val="283"/>
        </w:trPr>
        <w:tc>
          <w:tcPr>
            <w:tcW w:w="1423" w:type="dxa"/>
            <w:hideMark/>
          </w:tcPr>
          <w:p w:rsidR="008E5891" w:rsidRDefault="008E5891">
            <w:pPr>
              <w:spacing w:after="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Tarih </w:t>
            </w:r>
          </w:p>
        </w:tc>
        <w:tc>
          <w:tcPr>
            <w:tcW w:w="3349" w:type="dxa"/>
            <w:hideMark/>
          </w:tcPr>
          <w:p w:rsidR="008E5891" w:rsidRDefault="008E5891">
            <w:pPr>
              <w:spacing w:after="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 </w:t>
            </w:r>
          </w:p>
        </w:tc>
        <w:tc>
          <w:tcPr>
            <w:tcW w:w="1442" w:type="dxa"/>
            <w:hideMark/>
          </w:tcPr>
          <w:p w:rsidR="008E5891" w:rsidRDefault="008E5891">
            <w:pPr>
              <w:spacing w:after="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Tarih </w:t>
            </w:r>
          </w:p>
        </w:tc>
        <w:tc>
          <w:tcPr>
            <w:tcW w:w="848" w:type="dxa"/>
            <w:hideMark/>
          </w:tcPr>
          <w:p w:rsidR="008E5891" w:rsidRDefault="008E5891">
            <w:pPr>
              <w:spacing w:after="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 </w:t>
            </w:r>
          </w:p>
        </w:tc>
        <w:tc>
          <w:tcPr>
            <w:tcW w:w="822" w:type="dxa"/>
          </w:tcPr>
          <w:p w:rsidR="008E5891" w:rsidRDefault="008E5891">
            <w:pPr>
              <w:rPr>
                <w:rFonts w:ascii="Times New Roman" w:eastAsia="Times New Roman" w:hAnsi="Times New Roman" w:cs="Times New Roman"/>
                <w:color w:val="000000"/>
                <w:lang w:eastAsia="tr-TR"/>
              </w:rPr>
            </w:pPr>
          </w:p>
        </w:tc>
        <w:tc>
          <w:tcPr>
            <w:tcW w:w="1497" w:type="dxa"/>
          </w:tcPr>
          <w:p w:rsidR="008E5891" w:rsidRDefault="008E5891">
            <w:pPr>
              <w:rPr>
                <w:rFonts w:ascii="Times New Roman" w:eastAsia="Times New Roman" w:hAnsi="Times New Roman" w:cs="Times New Roman"/>
                <w:color w:val="000000"/>
                <w:lang w:eastAsia="tr-TR"/>
              </w:rPr>
            </w:pPr>
          </w:p>
        </w:tc>
      </w:tr>
    </w:tbl>
    <w:p w:rsidR="008E5891" w:rsidRDefault="008E5891" w:rsidP="008E5891">
      <w:pPr>
        <w:spacing w:after="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 </w:t>
      </w:r>
    </w:p>
    <w:p w:rsidR="008E5891" w:rsidRDefault="008E5891" w:rsidP="008E5891">
      <w:pPr>
        <w:spacing w:after="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 </w:t>
      </w:r>
    </w:p>
    <w:p w:rsidR="008E5891" w:rsidRDefault="008E5891" w:rsidP="008E5891">
      <w:pPr>
        <w:spacing w:after="5" w:line="268" w:lineRule="auto"/>
        <w:ind w:left="-5" w:hanging="1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Ekler: </w:t>
      </w:r>
    </w:p>
    <w:p w:rsidR="008E5891" w:rsidRDefault="008E5891" w:rsidP="008E5891">
      <w:pPr>
        <w:spacing w:after="5" w:line="268" w:lineRule="auto"/>
        <w:ind w:left="-5" w:hanging="10"/>
        <w:rPr>
          <w:rFonts w:ascii="Times New Roman" w:eastAsia="Times New Roman" w:hAnsi="Times New Roman" w:cs="Times New Roman"/>
          <w:color w:val="000000"/>
          <w:lang w:eastAsia="tr-TR"/>
        </w:rPr>
      </w:pPr>
      <w:r>
        <w:rPr>
          <w:rFonts w:ascii="Times New Roman" w:eastAsia="Times New Roman" w:hAnsi="Times New Roman" w:cs="Times New Roman"/>
          <w:b/>
          <w:color w:val="000000"/>
          <w:lang w:eastAsia="tr-TR"/>
        </w:rPr>
        <w:t xml:space="preserve">&lt;……………………&gt; </w:t>
      </w:r>
    </w:p>
    <w:p w:rsidR="008E5891" w:rsidRDefault="008E5891" w:rsidP="008E5891">
      <w:pPr>
        <w:spacing w:after="5" w:line="268" w:lineRule="auto"/>
        <w:ind w:left="-5" w:hanging="10"/>
        <w:rPr>
          <w:rFonts w:ascii="Times New Roman" w:eastAsia="Times New Roman" w:hAnsi="Times New Roman" w:cs="Times New Roman"/>
          <w:i/>
          <w:color w:val="000000"/>
          <w:lang w:eastAsia="tr-TR"/>
        </w:rPr>
      </w:pPr>
      <w:r>
        <w:rPr>
          <w:rFonts w:ascii="Times New Roman" w:eastAsia="Times New Roman" w:hAnsi="Times New Roman" w:cs="Times New Roman"/>
          <w:b/>
          <w:color w:val="000000"/>
          <w:lang w:eastAsia="tr-TR"/>
        </w:rPr>
        <w:t>&lt;……………………&gt;</w:t>
      </w:r>
      <w:r>
        <w:rPr>
          <w:rFonts w:ascii="Times New Roman" w:eastAsia="Times New Roman" w:hAnsi="Times New Roman" w:cs="Times New Roman"/>
          <w:i/>
          <w:color w:val="000000"/>
          <w:lang w:eastAsia="tr-TR"/>
        </w:rPr>
        <w:t xml:space="preserve"> </w:t>
      </w:r>
    </w:p>
    <w:p w:rsidR="008E5891" w:rsidRDefault="008E5891" w:rsidP="008E5891">
      <w:pPr>
        <w:spacing w:after="5" w:line="268" w:lineRule="auto"/>
        <w:ind w:left="-5" w:hanging="10"/>
        <w:rPr>
          <w:rFonts w:ascii="Times New Roman" w:eastAsia="Times New Roman" w:hAnsi="Times New Roman" w:cs="Times New Roman"/>
          <w:i/>
          <w:color w:val="000000"/>
          <w:lang w:eastAsia="tr-TR"/>
        </w:rPr>
      </w:pPr>
    </w:p>
    <w:p w:rsidR="008E5891" w:rsidRDefault="008E5891" w:rsidP="008E5891">
      <w:pPr>
        <w:spacing w:after="5" w:line="268" w:lineRule="auto"/>
        <w:ind w:left="-5" w:hanging="10"/>
        <w:rPr>
          <w:rFonts w:ascii="Times New Roman" w:eastAsia="Times New Roman" w:hAnsi="Times New Roman" w:cs="Times New Roman"/>
          <w:i/>
          <w:color w:val="000000"/>
          <w:lang w:eastAsia="tr-TR"/>
        </w:rPr>
      </w:pPr>
    </w:p>
    <w:p w:rsidR="008E5891" w:rsidRDefault="008E5891" w:rsidP="008E5891">
      <w:pPr>
        <w:spacing w:after="5" w:line="268" w:lineRule="auto"/>
        <w:ind w:left="-5" w:hanging="10"/>
        <w:rPr>
          <w:rFonts w:ascii="Times New Roman" w:eastAsia="Times New Roman" w:hAnsi="Times New Roman" w:cs="Times New Roman"/>
          <w:i/>
          <w:color w:val="000000"/>
          <w:lang w:eastAsia="tr-TR"/>
        </w:rPr>
      </w:pPr>
    </w:p>
    <w:p w:rsidR="008E5891" w:rsidRDefault="008E5891" w:rsidP="008E5891">
      <w:pPr>
        <w:spacing w:after="5" w:line="268" w:lineRule="auto"/>
        <w:ind w:left="-5" w:hanging="10"/>
        <w:rPr>
          <w:rFonts w:ascii="Times New Roman" w:eastAsia="Times New Roman" w:hAnsi="Times New Roman" w:cs="Times New Roman"/>
          <w:color w:val="000000"/>
          <w:lang w:eastAsia="tr-TR"/>
        </w:rPr>
      </w:pPr>
    </w:p>
    <w:p w:rsidR="008E5891" w:rsidRDefault="008E5891" w:rsidP="008E5891">
      <w:pPr>
        <w:tabs>
          <w:tab w:val="left" w:pos="4320"/>
          <w:tab w:val="right" w:pos="8640"/>
        </w:tabs>
        <w:spacing w:after="0" w:line="240" w:lineRule="auto"/>
        <w:ind w:left="720"/>
        <w:jc w:val="both"/>
        <w:rPr>
          <w:rFonts w:ascii="Times New Roman" w:eastAsia="Times New Roman" w:hAnsi="Times New Roman" w:cs="Times New Roman"/>
          <w:i/>
          <w:iCs/>
          <w:position w:val="-2"/>
          <w:lang w:eastAsia="es-ES"/>
        </w:rPr>
      </w:pPr>
    </w:p>
    <w:p w:rsidR="008E5891" w:rsidRDefault="008E5891" w:rsidP="008E5891">
      <w:pPr>
        <w:overflowPunct w:val="0"/>
        <w:autoSpaceDE w:val="0"/>
        <w:autoSpaceDN w:val="0"/>
        <w:adjustRightInd w:val="0"/>
        <w:spacing w:after="120" w:line="240" w:lineRule="auto"/>
        <w:jc w:val="center"/>
        <w:textAlignment w:val="baseline"/>
        <w:rPr>
          <w:rFonts w:ascii="Century Gothic" w:eastAsia="Times New Roman" w:hAnsi="Century Gothic" w:cs="Times New Roman"/>
          <w:b/>
          <w:lang w:eastAsia="es-ES"/>
        </w:rPr>
      </w:pPr>
      <w:bookmarkStart w:id="2" w:name="_Söz.Ek-5:_Standart_Formlar_ve_Diğer"/>
      <w:bookmarkStart w:id="3" w:name="_Toc188240398"/>
      <w:bookmarkStart w:id="4" w:name="_Toc232234031"/>
      <w:bookmarkEnd w:id="2"/>
    </w:p>
    <w:p w:rsidR="008E5891" w:rsidRDefault="008E5891" w:rsidP="008E5891">
      <w:pPr>
        <w:overflowPunct w:val="0"/>
        <w:autoSpaceDE w:val="0"/>
        <w:autoSpaceDN w:val="0"/>
        <w:adjustRightInd w:val="0"/>
        <w:spacing w:after="120" w:line="240" w:lineRule="auto"/>
        <w:jc w:val="center"/>
        <w:textAlignment w:val="baseline"/>
        <w:rPr>
          <w:rFonts w:ascii="Century Gothic" w:eastAsia="Times New Roman" w:hAnsi="Century Gothic" w:cs="Times New Roman"/>
          <w:b/>
          <w:lang w:eastAsia="es-ES"/>
        </w:rPr>
      </w:pPr>
    </w:p>
    <w:p w:rsidR="008E5891" w:rsidRDefault="008E5891" w:rsidP="008E5891">
      <w:pPr>
        <w:overflowPunct w:val="0"/>
        <w:autoSpaceDE w:val="0"/>
        <w:autoSpaceDN w:val="0"/>
        <w:adjustRightInd w:val="0"/>
        <w:spacing w:after="120" w:line="240" w:lineRule="auto"/>
        <w:textAlignment w:val="baseline"/>
        <w:rPr>
          <w:rFonts w:ascii="Century Gothic" w:eastAsia="Times New Roman" w:hAnsi="Century Gothic" w:cs="Times New Roman"/>
          <w:b/>
          <w:lang w:eastAsia="es-ES"/>
        </w:rPr>
      </w:pPr>
      <w:r>
        <w:rPr>
          <w:noProof/>
          <w:lang w:eastAsia="tr-TR"/>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247650</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8E5891" w:rsidRDefault="008E5891" w:rsidP="008E5891">
      <w:pPr>
        <w:overflowPunct w:val="0"/>
        <w:autoSpaceDE w:val="0"/>
        <w:autoSpaceDN w:val="0"/>
        <w:adjustRightInd w:val="0"/>
        <w:spacing w:after="120" w:line="240" w:lineRule="auto"/>
        <w:textAlignment w:val="baseline"/>
        <w:rPr>
          <w:rFonts w:ascii="Century Gothic" w:eastAsia="Times New Roman" w:hAnsi="Century Gothic" w:cs="Times New Roman"/>
          <w:b/>
          <w:lang w:eastAsia="es-ES"/>
        </w:rPr>
      </w:pPr>
    </w:p>
    <w:p w:rsidR="008E5891" w:rsidRDefault="003B4055" w:rsidP="008E5891">
      <w:pPr>
        <w:overflowPunct w:val="0"/>
        <w:autoSpaceDE w:val="0"/>
        <w:autoSpaceDN w:val="0"/>
        <w:adjustRightInd w:val="0"/>
        <w:spacing w:after="120" w:line="240" w:lineRule="auto"/>
        <w:textAlignment w:val="baseline"/>
        <w:rPr>
          <w:rFonts w:ascii="Century Gothic" w:eastAsia="Times New Roman" w:hAnsi="Century Gothic" w:cs="Times New Roman"/>
          <w:b/>
          <w:lang w:eastAsia="es-ES"/>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pt;margin-top:34.6pt;width:383.85pt;height:670.2pt;z-index:251658752">
            <v:imagedata r:id="rId8" o:title=""/>
            <w10:wrap type="topAndBottom"/>
          </v:shape>
          <o:OLEObject Type="Embed" ProgID="Word.Document.8" ShapeID="_x0000_s1026" DrawAspect="Content" ObjectID="_1559739496" r:id="rId9">
            <o:FieldCodes>\s</o:FieldCodes>
          </o:OLEObject>
        </w:object>
      </w:r>
      <w:bookmarkEnd w:id="3"/>
      <w:bookmarkEnd w:id="4"/>
    </w:p>
    <w:p w:rsidR="008E5891" w:rsidRDefault="008E5891" w:rsidP="008E5891">
      <w:pPr>
        <w:spacing w:after="0" w:line="240" w:lineRule="auto"/>
        <w:ind w:left="2124" w:firstLine="708"/>
        <w:outlineLvl w:val="0"/>
        <w:rPr>
          <w:rFonts w:ascii="Trebuchet MS" w:hAnsi="Trebuchet MS" w:cs="Arial"/>
          <w:b/>
          <w:color w:val="000000"/>
          <w:position w:val="-2"/>
          <w:sz w:val="24"/>
          <w:szCs w:val="24"/>
          <w:highlight w:val="yellow"/>
        </w:rPr>
      </w:pPr>
    </w:p>
    <w:p w:rsidR="008E5891" w:rsidRDefault="008E5891" w:rsidP="008E5891">
      <w:pPr>
        <w:spacing w:after="0" w:line="240" w:lineRule="auto"/>
        <w:ind w:left="2124" w:firstLine="708"/>
        <w:outlineLvl w:val="0"/>
        <w:rPr>
          <w:rFonts w:ascii="Trebuchet MS" w:hAnsi="Trebuchet MS" w:cs="Arial"/>
          <w:b/>
          <w:color w:val="000000"/>
          <w:position w:val="-2"/>
          <w:sz w:val="24"/>
          <w:szCs w:val="24"/>
          <w:highlight w:val="yellow"/>
        </w:rPr>
      </w:pPr>
    </w:p>
    <w:p w:rsidR="008E5891" w:rsidRDefault="008E5891" w:rsidP="008E5891">
      <w:pPr>
        <w:spacing w:after="0" w:line="240" w:lineRule="auto"/>
        <w:ind w:left="2124" w:firstLine="708"/>
        <w:outlineLvl w:val="0"/>
        <w:rPr>
          <w:rFonts w:ascii="Trebuchet MS" w:hAnsi="Trebuchet MS" w:cs="Arial"/>
          <w:b/>
          <w:color w:val="000000"/>
          <w:position w:val="-2"/>
          <w:sz w:val="24"/>
          <w:szCs w:val="24"/>
          <w:highlight w:val="yellow"/>
        </w:rPr>
      </w:pPr>
    </w:p>
    <w:p w:rsidR="008E5891" w:rsidRDefault="008E5891" w:rsidP="008E5891">
      <w:pPr>
        <w:spacing w:after="0" w:line="240" w:lineRule="auto"/>
        <w:ind w:left="2124" w:firstLine="708"/>
        <w:outlineLvl w:val="0"/>
        <w:rPr>
          <w:rFonts w:ascii="Trebuchet MS" w:hAnsi="Trebuchet MS" w:cs="Arial"/>
          <w:b/>
          <w:color w:val="000000"/>
          <w:position w:val="-2"/>
          <w:sz w:val="24"/>
          <w:szCs w:val="24"/>
          <w:highlight w:val="yellow"/>
        </w:rPr>
      </w:pPr>
    </w:p>
    <w:p w:rsidR="008E5891" w:rsidRDefault="008E5891" w:rsidP="008E5891">
      <w:pPr>
        <w:spacing w:after="0" w:line="240" w:lineRule="auto"/>
        <w:ind w:left="2124" w:firstLine="708"/>
        <w:outlineLvl w:val="0"/>
        <w:rPr>
          <w:rFonts w:ascii="Arial" w:eastAsia="Times New Roman" w:hAnsi="Arial" w:cs="Arial"/>
          <w:b/>
          <w:snapToGrid w:val="0"/>
          <w:sz w:val="20"/>
          <w:szCs w:val="20"/>
        </w:rPr>
      </w:pPr>
      <w:r>
        <w:rPr>
          <w:rFonts w:ascii="Trebuchet MS" w:hAnsi="Trebuchet MS" w:cs="Arial"/>
          <w:b/>
          <w:color w:val="000000"/>
          <w:position w:val="-2"/>
          <w:sz w:val="24"/>
          <w:szCs w:val="24"/>
          <w:highlight w:val="yellow"/>
        </w:rPr>
        <w:lastRenderedPageBreak/>
        <w:t>Örnek -</w:t>
      </w:r>
      <w:r>
        <w:rPr>
          <w:rFonts w:ascii="Arial" w:eastAsia="Times New Roman" w:hAnsi="Arial" w:cs="Times New Roman"/>
          <w:b/>
          <w:bCs/>
          <w:color w:val="000000"/>
          <w:sz w:val="26"/>
          <w:szCs w:val="26"/>
          <w:lang w:eastAsia="es-ES"/>
        </w:rPr>
        <w:t>DEĞERLENDİRME RAPORU</w:t>
      </w:r>
      <w:r>
        <w:rPr>
          <w:rFonts w:ascii="Arial" w:eastAsia="Times New Roman" w:hAnsi="Arial" w:cs="Arial"/>
          <w:b/>
          <w:snapToGrid w:val="0"/>
          <w:sz w:val="20"/>
          <w:szCs w:val="20"/>
        </w:rPr>
        <w:t xml:space="preserve"> </w:t>
      </w:r>
    </w:p>
    <w:p w:rsidR="008E5891" w:rsidRDefault="008E5891" w:rsidP="008E5891">
      <w:pPr>
        <w:spacing w:after="0" w:line="240" w:lineRule="auto"/>
        <w:jc w:val="center"/>
        <w:rPr>
          <w:rFonts w:ascii="Arial" w:eastAsia="Times New Roman" w:hAnsi="Arial" w:cs="Arial"/>
          <w:sz w:val="20"/>
          <w:szCs w:val="20"/>
          <w:lang w:eastAsia="es-ES"/>
        </w:rPr>
      </w:pPr>
    </w:p>
    <w:p w:rsidR="008E5891" w:rsidRDefault="008E5891" w:rsidP="008E5891">
      <w:pPr>
        <w:tabs>
          <w:tab w:val="left" w:pos="1701"/>
        </w:tabs>
        <w:spacing w:before="60" w:after="6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Sözleşme Numarası</w:t>
      </w:r>
      <w:r>
        <w:rPr>
          <w:rFonts w:ascii="Arial" w:eastAsia="Times New Roman" w:hAnsi="Arial" w:cs="Arial"/>
          <w:sz w:val="20"/>
          <w:szCs w:val="20"/>
          <w:lang w:eastAsia="es-ES"/>
        </w:rPr>
        <w:tab/>
        <w:t>: &lt;</w:t>
      </w:r>
      <w:r>
        <w:rPr>
          <w:rFonts w:ascii="Arial" w:eastAsia="Times New Roman" w:hAnsi="Arial" w:cs="Arial"/>
          <w:sz w:val="20"/>
          <w:szCs w:val="20"/>
          <w:shd w:val="clear" w:color="auto" w:fill="BFBFBF"/>
          <w:lang w:eastAsia="es-ES"/>
        </w:rPr>
        <w:t>…</w:t>
      </w:r>
      <w:r>
        <w:rPr>
          <w:rFonts w:ascii="Arial" w:eastAsia="Times New Roman" w:hAnsi="Arial" w:cs="Arial"/>
          <w:sz w:val="20"/>
          <w:szCs w:val="20"/>
          <w:lang w:eastAsia="es-ES"/>
        </w:rPr>
        <w:t>&gt;</w:t>
      </w:r>
    </w:p>
    <w:p w:rsidR="008E5891" w:rsidRDefault="008E5891" w:rsidP="008E5891">
      <w:pPr>
        <w:tabs>
          <w:tab w:val="left" w:pos="1701"/>
        </w:tabs>
        <w:spacing w:before="60" w:after="60" w:line="240" w:lineRule="auto"/>
        <w:jc w:val="both"/>
        <w:rPr>
          <w:rFonts w:ascii="Arial" w:eastAsia="Times New Roman" w:hAnsi="Arial" w:cs="Arial"/>
          <w:sz w:val="20"/>
          <w:szCs w:val="20"/>
          <w:lang w:eastAsia="es-ES"/>
        </w:rPr>
      </w:pPr>
    </w:p>
    <w:p w:rsidR="008E5891" w:rsidRDefault="008E5891" w:rsidP="008E5891">
      <w:pPr>
        <w:tabs>
          <w:tab w:val="left" w:pos="1701"/>
        </w:tabs>
        <w:spacing w:before="60" w:after="60" w:line="240" w:lineRule="auto"/>
        <w:jc w:val="both"/>
        <w:rPr>
          <w:rFonts w:ascii="Arial" w:eastAsia="Times New Roman" w:hAnsi="Arial" w:cs="Arial"/>
          <w:sz w:val="20"/>
          <w:szCs w:val="20"/>
          <w:lang w:eastAsia="es-ES"/>
        </w:rPr>
      </w:pPr>
    </w:p>
    <w:p w:rsidR="008E5891" w:rsidRDefault="008E5891" w:rsidP="008E5891">
      <w:pPr>
        <w:tabs>
          <w:tab w:val="left" w:pos="1701"/>
        </w:tabs>
        <w:spacing w:before="60" w:after="6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Sözleşme Başlığı</w:t>
      </w:r>
      <w:r>
        <w:rPr>
          <w:rFonts w:ascii="Arial" w:eastAsia="Times New Roman" w:hAnsi="Arial" w:cs="Arial"/>
          <w:sz w:val="20"/>
          <w:szCs w:val="20"/>
          <w:lang w:eastAsia="es-ES"/>
        </w:rPr>
        <w:tab/>
      </w:r>
      <w:r>
        <w:rPr>
          <w:rFonts w:ascii="Arial" w:eastAsia="Times New Roman" w:hAnsi="Arial" w:cs="Arial"/>
          <w:sz w:val="20"/>
          <w:szCs w:val="20"/>
          <w:lang w:eastAsia="es-ES"/>
        </w:rPr>
        <w:tab/>
        <w:t>: &lt;</w:t>
      </w:r>
      <w:r>
        <w:rPr>
          <w:rFonts w:ascii="Arial" w:eastAsia="Times New Roman" w:hAnsi="Arial" w:cs="Arial"/>
          <w:sz w:val="20"/>
          <w:szCs w:val="20"/>
          <w:highlight w:val="lightGray"/>
          <w:lang w:eastAsia="es-ES"/>
        </w:rPr>
        <w:t>XXXXXXXXXXXXX</w:t>
      </w:r>
      <w:r>
        <w:rPr>
          <w:rFonts w:ascii="Arial" w:eastAsia="Times New Roman" w:hAnsi="Arial" w:cs="Arial"/>
          <w:sz w:val="20"/>
          <w:szCs w:val="20"/>
          <w:lang w:eastAsia="es-ES"/>
        </w:rPr>
        <w:t>&gt;</w:t>
      </w:r>
    </w:p>
    <w:p w:rsidR="008E5891" w:rsidRDefault="008E5891" w:rsidP="008E5891">
      <w:pPr>
        <w:tabs>
          <w:tab w:val="left" w:pos="1701"/>
        </w:tabs>
        <w:spacing w:before="120"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Satın Alma Konusu</w:t>
      </w:r>
      <w:r>
        <w:rPr>
          <w:rFonts w:ascii="Arial" w:eastAsia="Times New Roman" w:hAnsi="Arial" w:cs="Arial"/>
          <w:sz w:val="20"/>
          <w:szCs w:val="20"/>
          <w:lang w:eastAsia="es-ES"/>
        </w:rPr>
        <w:tab/>
        <w:t>: &lt;</w:t>
      </w:r>
      <w:r>
        <w:rPr>
          <w:rFonts w:ascii="Arial" w:eastAsia="Times New Roman" w:hAnsi="Arial" w:cs="Arial"/>
          <w:sz w:val="20"/>
          <w:szCs w:val="20"/>
          <w:highlight w:val="lightGray"/>
          <w:lang w:eastAsia="es-ES"/>
        </w:rPr>
        <w:t xml:space="preserve"> Eğitim Konferansı Organizasyonu</w:t>
      </w:r>
      <w:r>
        <w:rPr>
          <w:rFonts w:ascii="Arial" w:eastAsia="Times New Roman" w:hAnsi="Arial" w:cs="Arial"/>
          <w:sz w:val="20"/>
          <w:szCs w:val="20"/>
          <w:lang w:eastAsia="es-ES"/>
        </w:rPr>
        <w:t>&gt;</w:t>
      </w:r>
    </w:p>
    <w:p w:rsidR="008E5891" w:rsidRDefault="008E5891" w:rsidP="008E5891">
      <w:pPr>
        <w:tabs>
          <w:tab w:val="left" w:pos="1701"/>
        </w:tabs>
        <w:spacing w:before="120"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Satın Alma Bedeli</w:t>
      </w:r>
      <w:r>
        <w:rPr>
          <w:rFonts w:ascii="Arial" w:eastAsia="Times New Roman" w:hAnsi="Arial" w:cs="Arial"/>
          <w:sz w:val="20"/>
          <w:szCs w:val="20"/>
          <w:lang w:eastAsia="es-ES"/>
        </w:rPr>
        <w:tab/>
      </w:r>
      <w:r>
        <w:rPr>
          <w:rFonts w:ascii="Arial" w:eastAsia="Times New Roman" w:hAnsi="Arial" w:cs="Arial"/>
          <w:sz w:val="20"/>
          <w:szCs w:val="20"/>
          <w:lang w:eastAsia="es-ES"/>
        </w:rPr>
        <w:tab/>
        <w:t>: Maksimum &lt;</w:t>
      </w:r>
      <w:r>
        <w:rPr>
          <w:rFonts w:ascii="Arial" w:eastAsia="Times New Roman" w:hAnsi="Arial" w:cs="Arial"/>
          <w:sz w:val="20"/>
          <w:szCs w:val="20"/>
          <w:highlight w:val="lightGray"/>
          <w:lang w:eastAsia="es-ES"/>
        </w:rPr>
        <w:t>Euro</w:t>
      </w:r>
      <w:r>
        <w:rPr>
          <w:rFonts w:ascii="Arial" w:eastAsia="Times New Roman" w:hAnsi="Arial" w:cs="Arial"/>
          <w:sz w:val="20"/>
          <w:szCs w:val="20"/>
          <w:lang w:eastAsia="es-ES"/>
        </w:rPr>
        <w:t>&gt;</w:t>
      </w:r>
    </w:p>
    <w:p w:rsidR="008E5891" w:rsidRDefault="008E5891" w:rsidP="008E5891">
      <w:pPr>
        <w:spacing w:after="0" w:line="240" w:lineRule="auto"/>
        <w:jc w:val="both"/>
        <w:rPr>
          <w:rFonts w:ascii="Arial" w:eastAsia="Times New Roman" w:hAnsi="Arial" w:cs="Arial"/>
          <w:sz w:val="20"/>
          <w:szCs w:val="20"/>
          <w:lang w:eastAsia="es-ES"/>
        </w:rPr>
      </w:pPr>
    </w:p>
    <w:p w:rsidR="008E5891" w:rsidRDefault="008E5891" w:rsidP="008E5891">
      <w:pPr>
        <w:spacing w:after="12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Yukarıda belirtilen satın alma için aşağıdaki firmalar teklif vermeye davet edilmiştir: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308"/>
        <w:gridCol w:w="1384"/>
        <w:gridCol w:w="1707"/>
      </w:tblGrid>
      <w:tr w:rsidR="008E5891" w:rsidTr="008E5891">
        <w:trPr>
          <w:trHeight w:val="421"/>
          <w:jc w:val="center"/>
        </w:trPr>
        <w:tc>
          <w:tcPr>
            <w:tcW w:w="672"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No</w:t>
            </w:r>
          </w:p>
        </w:tc>
        <w:tc>
          <w:tcPr>
            <w:tcW w:w="5479"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İsteklinin/Firmanın İsmi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Şehir</w:t>
            </w:r>
          </w:p>
        </w:tc>
        <w:tc>
          <w:tcPr>
            <w:tcW w:w="174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Notlar</w:t>
            </w:r>
          </w:p>
        </w:tc>
      </w:tr>
      <w:tr w:rsidR="008E5891" w:rsidTr="008E5891">
        <w:trPr>
          <w:jc w:val="center"/>
        </w:trPr>
        <w:tc>
          <w:tcPr>
            <w:tcW w:w="672"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1</w:t>
            </w:r>
          </w:p>
        </w:tc>
        <w:tc>
          <w:tcPr>
            <w:tcW w:w="5479"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744"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both"/>
              <w:rPr>
                <w:rFonts w:ascii="Arial" w:eastAsia="Times New Roman" w:hAnsi="Arial" w:cs="Arial"/>
                <w:sz w:val="20"/>
                <w:szCs w:val="20"/>
                <w:highlight w:val="lightGray"/>
                <w:lang w:eastAsia="es-ES"/>
              </w:rPr>
            </w:pPr>
            <w:r>
              <w:rPr>
                <w:rFonts w:ascii="Arial" w:eastAsia="Times New Roman" w:hAnsi="Arial" w:cs="Arial"/>
                <w:sz w:val="20"/>
                <w:szCs w:val="20"/>
                <w:highlight w:val="lightGray"/>
                <w:lang w:eastAsia="es-ES"/>
              </w:rPr>
              <w:t>Teklif sundu</w:t>
            </w:r>
          </w:p>
        </w:tc>
      </w:tr>
      <w:tr w:rsidR="008E5891" w:rsidTr="008E5891">
        <w:trPr>
          <w:jc w:val="center"/>
        </w:trPr>
        <w:tc>
          <w:tcPr>
            <w:tcW w:w="672"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2</w:t>
            </w:r>
          </w:p>
        </w:tc>
        <w:tc>
          <w:tcPr>
            <w:tcW w:w="5479"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744"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both"/>
              <w:rPr>
                <w:rFonts w:ascii="Arial" w:eastAsia="Times New Roman" w:hAnsi="Arial" w:cs="Arial"/>
                <w:sz w:val="20"/>
                <w:szCs w:val="20"/>
                <w:highlight w:val="lightGray"/>
                <w:lang w:eastAsia="es-ES"/>
              </w:rPr>
            </w:pPr>
            <w:r>
              <w:rPr>
                <w:rFonts w:ascii="Arial" w:eastAsia="Times New Roman" w:hAnsi="Arial" w:cs="Arial"/>
                <w:sz w:val="20"/>
                <w:szCs w:val="20"/>
                <w:highlight w:val="lightGray"/>
                <w:lang w:eastAsia="es-ES"/>
              </w:rPr>
              <w:t>Teklif sundu</w:t>
            </w:r>
          </w:p>
        </w:tc>
      </w:tr>
      <w:tr w:rsidR="008E5891" w:rsidTr="008E5891">
        <w:trPr>
          <w:jc w:val="center"/>
        </w:trPr>
        <w:tc>
          <w:tcPr>
            <w:tcW w:w="672"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w:t>
            </w:r>
          </w:p>
        </w:tc>
        <w:tc>
          <w:tcPr>
            <w:tcW w:w="5479"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744"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both"/>
              <w:rPr>
                <w:rFonts w:ascii="Arial" w:eastAsia="Times New Roman" w:hAnsi="Arial" w:cs="Arial"/>
                <w:sz w:val="20"/>
                <w:szCs w:val="20"/>
                <w:highlight w:val="lightGray"/>
                <w:lang w:eastAsia="es-ES"/>
              </w:rPr>
            </w:pPr>
            <w:r>
              <w:rPr>
                <w:rFonts w:ascii="Arial" w:eastAsia="Times New Roman" w:hAnsi="Arial" w:cs="Arial"/>
                <w:sz w:val="20"/>
                <w:szCs w:val="20"/>
                <w:highlight w:val="lightGray"/>
                <w:lang w:eastAsia="es-ES"/>
              </w:rPr>
              <w:t>Teklif sundu</w:t>
            </w:r>
          </w:p>
        </w:tc>
      </w:tr>
      <w:tr w:rsidR="008E5891" w:rsidTr="008E5891">
        <w:trPr>
          <w:jc w:val="center"/>
        </w:trPr>
        <w:tc>
          <w:tcPr>
            <w:tcW w:w="672"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4</w:t>
            </w:r>
          </w:p>
        </w:tc>
        <w:tc>
          <w:tcPr>
            <w:tcW w:w="5479"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744"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both"/>
              <w:rPr>
                <w:rFonts w:ascii="Arial" w:eastAsia="Times New Roman" w:hAnsi="Arial" w:cs="Arial"/>
                <w:sz w:val="20"/>
                <w:szCs w:val="20"/>
                <w:highlight w:val="lightGray"/>
                <w:lang w:eastAsia="es-ES"/>
              </w:rPr>
            </w:pPr>
            <w:r>
              <w:rPr>
                <w:rFonts w:ascii="Arial" w:eastAsia="Times New Roman" w:hAnsi="Arial" w:cs="Arial"/>
                <w:sz w:val="20"/>
                <w:szCs w:val="20"/>
                <w:highlight w:val="lightGray"/>
                <w:lang w:eastAsia="es-ES"/>
              </w:rPr>
              <w:t>Teklif sundu</w:t>
            </w:r>
          </w:p>
        </w:tc>
      </w:tr>
      <w:tr w:rsidR="008E5891" w:rsidTr="008E5891">
        <w:trPr>
          <w:jc w:val="center"/>
        </w:trPr>
        <w:tc>
          <w:tcPr>
            <w:tcW w:w="672"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5</w:t>
            </w:r>
          </w:p>
        </w:tc>
        <w:tc>
          <w:tcPr>
            <w:tcW w:w="5479"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tcPr>
          <w:p w:rsidR="008E5891" w:rsidRDefault="008E5891">
            <w:pPr>
              <w:spacing w:before="40" w:after="40" w:line="240" w:lineRule="auto"/>
              <w:jc w:val="both"/>
              <w:rPr>
                <w:rFonts w:ascii="Arial" w:eastAsia="Times New Roman" w:hAnsi="Arial" w:cs="Arial"/>
                <w:sz w:val="20"/>
                <w:szCs w:val="20"/>
                <w:lang w:eastAsia="es-ES"/>
              </w:rPr>
            </w:pPr>
          </w:p>
        </w:tc>
        <w:tc>
          <w:tcPr>
            <w:tcW w:w="1744" w:type="dxa"/>
            <w:tcBorders>
              <w:top w:val="single" w:sz="4" w:space="0" w:color="auto"/>
              <w:left w:val="single" w:sz="4" w:space="0" w:color="auto"/>
              <w:bottom w:val="single" w:sz="4" w:space="0" w:color="auto"/>
              <w:right w:val="single" w:sz="4" w:space="0" w:color="auto"/>
            </w:tcBorders>
            <w:hideMark/>
          </w:tcPr>
          <w:p w:rsidR="008E5891" w:rsidRDefault="008E5891">
            <w:pPr>
              <w:spacing w:before="40" w:after="40" w:line="240" w:lineRule="auto"/>
              <w:jc w:val="both"/>
              <w:rPr>
                <w:rFonts w:ascii="Arial" w:eastAsia="Times New Roman" w:hAnsi="Arial" w:cs="Arial"/>
                <w:sz w:val="20"/>
                <w:szCs w:val="20"/>
                <w:highlight w:val="lightGray"/>
                <w:lang w:eastAsia="es-ES"/>
              </w:rPr>
            </w:pPr>
            <w:r>
              <w:rPr>
                <w:rFonts w:ascii="Arial" w:eastAsia="Times New Roman" w:hAnsi="Arial" w:cs="Arial"/>
                <w:sz w:val="20"/>
                <w:szCs w:val="20"/>
                <w:highlight w:val="lightGray"/>
                <w:lang w:eastAsia="es-ES"/>
              </w:rPr>
              <w:t>Teklif sunmadı</w:t>
            </w:r>
          </w:p>
        </w:tc>
      </w:tr>
    </w:tbl>
    <w:p w:rsidR="008E5891" w:rsidRDefault="008E5891" w:rsidP="008E589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Değerlendirme Komitesi, yukarıdaki listenin</w:t>
      </w:r>
      <w:r>
        <w:rPr>
          <w:rFonts w:ascii="Arial" w:eastAsia="Times New Roman" w:hAnsi="Arial" w:cs="Arial"/>
          <w:sz w:val="20"/>
          <w:szCs w:val="20"/>
          <w:highlight w:val="lightGray"/>
          <w:lang w:eastAsia="es-ES"/>
        </w:rPr>
        <w:t>1, 2 ve 3’üncü</w:t>
      </w:r>
      <w:r>
        <w:rPr>
          <w:rFonts w:ascii="Arial" w:eastAsia="Times New Roman" w:hAnsi="Arial" w:cs="Arial"/>
          <w:sz w:val="20"/>
          <w:szCs w:val="20"/>
          <w:lang w:eastAsia="es-ES"/>
        </w:rPr>
        <w:t xml:space="preserve"> sırasındaki isteklilerin,</w:t>
      </w:r>
    </w:p>
    <w:p w:rsidR="008E5891" w:rsidRDefault="008E5891" w:rsidP="008E5891">
      <w:pPr>
        <w:numPr>
          <w:ilvl w:val="0"/>
          <w:numId w:val="4"/>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tabiiyet kuralını karşıladığını,  </w:t>
      </w:r>
    </w:p>
    <w:p w:rsidR="008E5891" w:rsidRDefault="008E5891" w:rsidP="008E5891">
      <w:pPr>
        <w:numPr>
          <w:ilvl w:val="0"/>
          <w:numId w:val="4"/>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kendilerine örnek olarak gönderilen tedarik sözleşmesinin 4’üncü maddesinde sayılan kategorilerden veya durumlardan herhangi birine dâhil olmadıklarını, </w:t>
      </w:r>
    </w:p>
    <w:p w:rsidR="008E5891" w:rsidRDefault="008E5891" w:rsidP="008E5891">
      <w:pPr>
        <w:numPr>
          <w:ilvl w:val="0"/>
          <w:numId w:val="4"/>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teklif formunu, teklif mektubunu ve eklerini eksiksiz olarak doldurup zamanında sunduklarını idari kontrol aşamasında doğrulamış ve bu teklifleri “</w:t>
      </w:r>
      <w:r>
        <w:rPr>
          <w:rFonts w:ascii="Arial" w:eastAsia="Times New Roman" w:hAnsi="Arial" w:cs="Arial"/>
          <w:b/>
          <w:sz w:val="20"/>
          <w:szCs w:val="20"/>
          <w:lang w:eastAsia="es-ES"/>
        </w:rPr>
        <w:t>idari açıdan uygun</w:t>
      </w:r>
      <w:r>
        <w:rPr>
          <w:rFonts w:ascii="Arial" w:eastAsia="Times New Roman" w:hAnsi="Arial" w:cs="Arial"/>
          <w:sz w:val="20"/>
          <w:szCs w:val="20"/>
          <w:lang w:eastAsia="es-ES"/>
        </w:rPr>
        <w:t>” olarak kabul etmiştir.</w:t>
      </w:r>
    </w:p>
    <w:p w:rsidR="008E5891" w:rsidRDefault="008E5891" w:rsidP="008E5891">
      <w:pPr>
        <w:spacing w:after="0" w:line="240" w:lineRule="auto"/>
        <w:jc w:val="both"/>
        <w:rPr>
          <w:rFonts w:ascii="Arial" w:eastAsia="Times New Roman" w:hAnsi="Arial" w:cs="Arial"/>
          <w:sz w:val="20"/>
          <w:szCs w:val="20"/>
          <w:lang w:eastAsia="es-ES"/>
        </w:rPr>
      </w:pPr>
    </w:p>
    <w:p w:rsidR="008E5891" w:rsidRDefault="008E5891" w:rsidP="008E5891">
      <w:pPr>
        <w:spacing w:after="0" w:line="240" w:lineRule="auto"/>
        <w:jc w:val="both"/>
        <w:rPr>
          <w:rFonts w:ascii="Arial" w:eastAsia="Times New Roman" w:hAnsi="Arial" w:cs="Arial"/>
          <w:sz w:val="20"/>
          <w:szCs w:val="20"/>
          <w:lang w:eastAsia="es-ES"/>
        </w:rPr>
      </w:pPr>
    </w:p>
    <w:p w:rsidR="008E5891" w:rsidRDefault="008E5891" w:rsidP="008E5891">
      <w:pPr>
        <w:spacing w:after="0" w:line="240" w:lineRule="auto"/>
        <w:jc w:val="both"/>
        <w:rPr>
          <w:rFonts w:ascii="Arial" w:eastAsia="Times New Roman" w:hAnsi="Arial" w:cs="Arial"/>
          <w:sz w:val="20"/>
          <w:szCs w:val="20"/>
          <w:lang w:eastAsia="es-ES"/>
        </w:rPr>
      </w:pPr>
      <w:r>
        <w:rPr>
          <w:rFonts w:ascii="Arial" w:hAnsi="Arial" w:cs="Arial"/>
          <w:sz w:val="20"/>
          <w:szCs w:val="20"/>
          <w:highlight w:val="lightGray"/>
          <w:lang w:eastAsia="es-ES"/>
        </w:rPr>
        <w:t>Değerlendirme Komitesi, firmaların teknik tekliflerini puanlamış; ortalama puanı 80’in altında kalanları elemiş; en yüksek ortalama puanı 100’e ve diğer puanları buna orantılayarak teknik puanı hesaplamıştır.</w:t>
      </w:r>
      <w:r>
        <w:rPr>
          <w:rFonts w:ascii="Arial" w:hAnsi="Arial" w:cs="Arial"/>
          <w:sz w:val="20"/>
          <w:szCs w:val="20"/>
          <w:highlight w:val="lightGray"/>
        </w:rPr>
        <w:t xml:space="preserve"> Mali teklifleri de inceleyerek en düşük fiyatı 100’e ve diğer puanları buna orantılanarak mali puanları hesaplamıştır. Sonuç olarak teknik puanın ağırlığını %80 ve mali puanın ağırlığını %20 olarak almış; ağırlıklı hale getirilen teknik ve mali puanları toplamış ve böylece toplamda en yüksek puanı alan teklifi aşağıdaki gibi belirlemiştir:</w:t>
      </w:r>
    </w:p>
    <w:p w:rsidR="008E5891" w:rsidRDefault="008E5891" w:rsidP="008E5891">
      <w:pPr>
        <w:spacing w:after="0" w:line="240" w:lineRule="auto"/>
        <w:jc w:val="both"/>
        <w:rPr>
          <w:rFonts w:ascii="Arial" w:eastAsia="Times New Roman" w:hAnsi="Arial" w:cs="Arial"/>
          <w:sz w:val="20"/>
          <w:szCs w:val="20"/>
          <w:highlight w:val="yellow"/>
          <w:lang w:eastAsia="es-E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6"/>
        <w:gridCol w:w="1645"/>
        <w:gridCol w:w="1872"/>
        <w:gridCol w:w="1844"/>
      </w:tblGrid>
      <w:tr w:rsidR="008E5891" w:rsidTr="008E5891">
        <w:trPr>
          <w:jc w:val="center"/>
        </w:trPr>
        <w:tc>
          <w:tcPr>
            <w:tcW w:w="2693" w:type="dxa"/>
            <w:tcBorders>
              <w:top w:val="single" w:sz="4" w:space="0" w:color="auto"/>
              <w:left w:val="single" w:sz="4" w:space="0" w:color="auto"/>
              <w:bottom w:val="single" w:sz="4" w:space="0" w:color="auto"/>
              <w:right w:val="single" w:sz="4" w:space="0" w:color="auto"/>
            </w:tcBorders>
            <w:vAlign w:val="center"/>
          </w:tcPr>
          <w:p w:rsidR="008E5891" w:rsidRDefault="008E5891">
            <w:pPr>
              <w:spacing w:after="0" w:line="240" w:lineRule="auto"/>
              <w:rPr>
                <w:rFonts w:ascii="Century Gothic" w:eastAsia="Times New Roman" w:hAnsi="Century Gothic" w:cs="Arial"/>
                <w:color w:val="000000"/>
                <w:sz w:val="18"/>
                <w:szCs w:val="18"/>
                <w:highlight w:val="lightGray"/>
                <w:lang w:eastAsia="es-ES"/>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rPr>
                <w:rFonts w:ascii="Century Gothic" w:hAnsi="Century Gothic" w:cs="Arial"/>
                <w:sz w:val="18"/>
                <w:szCs w:val="18"/>
                <w:highlight w:val="lightGray"/>
                <w:lang w:eastAsia="es-ES"/>
              </w:rPr>
            </w:pPr>
            <w:r>
              <w:rPr>
                <w:rFonts w:ascii="Century Gothic" w:hAnsi="Century Gothic" w:cs="Arial"/>
                <w:sz w:val="18"/>
                <w:szCs w:val="18"/>
                <w:highlight w:val="lightGray"/>
                <w:lang w:eastAsia="es-ES"/>
              </w:rPr>
              <w:t>En yüksek</w:t>
            </w:r>
          </w:p>
        </w:tc>
        <w:tc>
          <w:tcPr>
            <w:tcW w:w="164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rPr>
                <w:rFonts w:ascii="Century Gothic" w:hAnsi="Century Gothic" w:cs="Arial"/>
                <w:sz w:val="18"/>
                <w:szCs w:val="18"/>
                <w:highlight w:val="lightGray"/>
                <w:lang w:eastAsia="es-ES"/>
              </w:rPr>
            </w:pPr>
            <w:r>
              <w:rPr>
                <w:rFonts w:ascii="Century Gothic" w:hAnsi="Century Gothic" w:cs="Arial"/>
                <w:sz w:val="18"/>
                <w:szCs w:val="18"/>
                <w:highlight w:val="lightGray"/>
                <w:lang w:eastAsia="es-ES"/>
              </w:rPr>
              <w:t>Teklif 1</w:t>
            </w:r>
          </w:p>
        </w:tc>
        <w:tc>
          <w:tcPr>
            <w:tcW w:w="1871"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rPr>
                <w:rFonts w:ascii="Century Gothic" w:hAnsi="Century Gothic" w:cs="Arial"/>
                <w:sz w:val="18"/>
                <w:szCs w:val="18"/>
                <w:highlight w:val="lightGray"/>
                <w:lang w:eastAsia="es-ES"/>
              </w:rPr>
            </w:pPr>
            <w:r>
              <w:rPr>
                <w:rFonts w:ascii="Century Gothic" w:hAnsi="Century Gothic" w:cs="Arial"/>
                <w:sz w:val="18"/>
                <w:szCs w:val="18"/>
                <w:highlight w:val="lightGray"/>
                <w:lang w:eastAsia="es-ES"/>
              </w:rPr>
              <w:t>Teklif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rPr>
                <w:rFonts w:ascii="Century Gothic" w:hAnsi="Century Gothic" w:cs="Arial"/>
                <w:sz w:val="18"/>
                <w:szCs w:val="18"/>
                <w:highlight w:val="lightGray"/>
                <w:lang w:eastAsia="es-ES"/>
              </w:rPr>
            </w:pPr>
            <w:r>
              <w:rPr>
                <w:rFonts w:ascii="Century Gothic" w:hAnsi="Century Gothic" w:cs="Arial"/>
                <w:sz w:val="18"/>
                <w:szCs w:val="18"/>
                <w:highlight w:val="lightGray"/>
                <w:lang w:eastAsia="es-ES"/>
              </w:rPr>
              <w:t>Teklif 3</w:t>
            </w:r>
          </w:p>
        </w:tc>
      </w:tr>
      <w:tr w:rsidR="008E5891" w:rsidTr="008E5891">
        <w:trPr>
          <w:jc w:val="center"/>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b/>
                <w:color w:val="FF0000"/>
                <w:sz w:val="18"/>
                <w:szCs w:val="18"/>
                <w:lang w:eastAsia="es-ES"/>
              </w:rPr>
              <w:t>Bölüm 1: Teknik Değerlendirme</w:t>
            </w:r>
          </w:p>
        </w:tc>
      </w:tr>
      <w:tr w:rsidR="008E5891" w:rsidTr="008E5891">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Değerlendirici A’nın Adı </w:t>
            </w:r>
          </w:p>
        </w:tc>
        <w:tc>
          <w:tcPr>
            <w:tcW w:w="1305"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100</w:t>
            </w:r>
          </w:p>
        </w:tc>
        <w:tc>
          <w:tcPr>
            <w:tcW w:w="164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55</w:t>
            </w:r>
          </w:p>
        </w:tc>
        <w:tc>
          <w:tcPr>
            <w:tcW w:w="1871"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84</w:t>
            </w:r>
          </w:p>
        </w:tc>
      </w:tr>
      <w:tr w:rsidR="008E5891" w:rsidTr="008E5891">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Değerlendirici B’nin Adı</w:t>
            </w:r>
          </w:p>
        </w:tc>
        <w:tc>
          <w:tcPr>
            <w:tcW w:w="1305"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100</w:t>
            </w:r>
          </w:p>
        </w:tc>
        <w:tc>
          <w:tcPr>
            <w:tcW w:w="164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60</w:t>
            </w:r>
          </w:p>
        </w:tc>
        <w:tc>
          <w:tcPr>
            <w:tcW w:w="1871"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82</w:t>
            </w:r>
          </w:p>
        </w:tc>
      </w:tr>
      <w:tr w:rsidR="008E5891" w:rsidTr="008E5891">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Değerlendirici C’nin Adı</w:t>
            </w:r>
          </w:p>
        </w:tc>
        <w:tc>
          <w:tcPr>
            <w:tcW w:w="1305"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100</w:t>
            </w:r>
          </w:p>
        </w:tc>
        <w:tc>
          <w:tcPr>
            <w:tcW w:w="164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59</w:t>
            </w:r>
          </w:p>
        </w:tc>
        <w:tc>
          <w:tcPr>
            <w:tcW w:w="1871"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90</w:t>
            </w:r>
          </w:p>
        </w:tc>
      </w:tr>
      <w:tr w:rsidR="008E5891" w:rsidTr="008E5891">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Toplam</w:t>
            </w:r>
          </w:p>
        </w:tc>
        <w:tc>
          <w:tcPr>
            <w:tcW w:w="1305" w:type="dxa"/>
            <w:tcBorders>
              <w:top w:val="single" w:sz="4" w:space="0" w:color="auto"/>
              <w:left w:val="single" w:sz="4" w:space="0" w:color="auto"/>
              <w:bottom w:val="single" w:sz="4" w:space="0" w:color="auto"/>
              <w:right w:val="single" w:sz="4" w:space="0" w:color="auto"/>
            </w:tcBorders>
            <w:vAlign w:val="center"/>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174</w:t>
            </w:r>
          </w:p>
        </w:tc>
        <w:tc>
          <w:tcPr>
            <w:tcW w:w="1871"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254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256</w:t>
            </w:r>
          </w:p>
        </w:tc>
      </w:tr>
      <w:tr w:rsidR="008E5891" w:rsidTr="008E5891">
        <w:trPr>
          <w:jc w:val="center"/>
        </w:trPr>
        <w:tc>
          <w:tcPr>
            <w:tcW w:w="269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noProof/>
                <w:lang w:eastAsia="tr-TR"/>
              </w:rPr>
              <mc:AlternateContent>
                <mc:Choice Requires="wps">
                  <w:drawing>
                    <wp:anchor distT="0" distB="0" distL="114300" distR="114300" simplePos="0" relativeHeight="251657728" behindDoc="1" locked="0" layoutInCell="1" allowOverlap="1">
                      <wp:simplePos x="0" y="0"/>
                      <wp:positionH relativeFrom="column">
                        <wp:posOffset>-106680</wp:posOffset>
                      </wp:positionH>
                      <wp:positionV relativeFrom="paragraph">
                        <wp:posOffset>49530</wp:posOffset>
                      </wp:positionV>
                      <wp:extent cx="5181600" cy="80327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803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E5891" w:rsidRDefault="008E5891" w:rsidP="008E5891">
                                  <w:pPr>
                                    <w:pStyle w:val="NormalWeb"/>
                                    <w:spacing w:after="0"/>
                                    <w:jc w:val="center"/>
                                  </w:pPr>
                                  <w:permStart w:id="1744313491" w:edGrp="everyone"/>
                                  <w:r>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ermEnd w:id="1744313491"/>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8.4pt;margin-top:3.9pt;width:408pt;height:63.25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" filled="f" stroked="f">
                      <v:stroke joinstyle="round"/>
                      <o:lock v:ext="edit" shapetype="t"/>
                      <v:textbox style="mso-fit-shape-to-text:t">
                        <w:txbxContent>
                          <w:p w:rsidR="008E5891" w:rsidRDefault="008E5891" w:rsidP="008E5891">
                            <w:pPr>
                              <w:pStyle w:val="NormalWeb"/>
                              <w:spacing w:after="0"/>
                              <w:jc w:val="center"/>
                            </w:pPr>
                            <w:permStart w:id="1744313491" w:edGrp="everyone"/>
                            <w:r>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ermEnd w:id="1744313491"/>
                          </w:p>
                        </w:txbxContent>
                      </v:textbox>
                    </v:shape>
                  </w:pict>
                </mc:Fallback>
              </mc:AlternateContent>
            </w:r>
            <w:r>
              <w:rPr>
                <w:rFonts w:ascii="Century Gothic" w:eastAsia="Times New Roman" w:hAnsi="Century Gothic" w:cs="Arial"/>
                <w:color w:val="000000"/>
                <w:sz w:val="18"/>
                <w:szCs w:val="18"/>
                <w:highlight w:val="lightGray"/>
                <w:lang w:eastAsia="es-ES"/>
              </w:rPr>
              <w:t>Ortalama puan (aritmetik ortalama)</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174/3=</w:t>
            </w: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58.00</w:t>
            </w:r>
          </w:p>
        </w:tc>
        <w:tc>
          <w:tcPr>
            <w:tcW w:w="1871"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254/3=</w:t>
            </w: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84.67</w:t>
            </w:r>
          </w:p>
        </w:tc>
        <w:tc>
          <w:tcPr>
            <w:tcW w:w="184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256/3=</w:t>
            </w: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85.33</w:t>
            </w:r>
          </w:p>
        </w:tc>
      </w:tr>
      <w:tr w:rsidR="008E5891" w:rsidTr="008E5891">
        <w:trPr>
          <w:jc w:val="center"/>
        </w:trPr>
        <w:tc>
          <w:tcPr>
            <w:tcW w:w="269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Teknik puan (teklif puanı/ en yüksek teklifin puanı)</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Elendi*</w:t>
            </w:r>
          </w:p>
        </w:tc>
        <w:tc>
          <w:tcPr>
            <w:tcW w:w="1871"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(84.67/85.33)x100= </w:t>
            </w:r>
            <w:r>
              <w:rPr>
                <w:rFonts w:ascii="Century Gothic" w:eastAsia="Times New Roman" w:hAnsi="Century Gothic" w:cs="Arial"/>
                <w:b/>
                <w:color w:val="000000"/>
                <w:sz w:val="18"/>
                <w:szCs w:val="18"/>
                <w:highlight w:val="lightGray"/>
                <w:lang w:eastAsia="es-ES"/>
              </w:rPr>
              <w:t>99.22</w:t>
            </w:r>
          </w:p>
        </w:tc>
        <w:tc>
          <w:tcPr>
            <w:tcW w:w="1843"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b/>
                <w:color w:val="000000"/>
                <w:sz w:val="18"/>
                <w:szCs w:val="18"/>
                <w:highlight w:val="lightGray"/>
                <w:lang w:eastAsia="es-ES"/>
              </w:rPr>
            </w:pPr>
          </w:p>
          <w:p w:rsidR="008E5891" w:rsidRDefault="008E5891">
            <w:pPr>
              <w:spacing w:after="0" w:line="240" w:lineRule="auto"/>
              <w:jc w:val="both"/>
              <w:rPr>
                <w:rFonts w:ascii="Century Gothic" w:eastAsia="Times New Roman" w:hAnsi="Century Gothic" w:cs="Arial"/>
                <w:b/>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100.00</w:t>
            </w:r>
          </w:p>
        </w:tc>
      </w:tr>
      <w:tr w:rsidR="008E5891" w:rsidTr="008E5891">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b/>
                <w:color w:val="FF0000"/>
                <w:sz w:val="18"/>
                <w:szCs w:val="18"/>
                <w:highlight w:val="lightGray"/>
                <w:lang w:eastAsia="es-ES"/>
              </w:rPr>
            </w:pPr>
            <w:r>
              <w:rPr>
                <w:rFonts w:ascii="Century Gothic" w:eastAsia="Times New Roman" w:hAnsi="Century Gothic" w:cs="Arial"/>
                <w:b/>
                <w:color w:val="FF0000"/>
                <w:sz w:val="18"/>
                <w:szCs w:val="18"/>
                <w:highlight w:val="lightGray"/>
                <w:lang w:eastAsia="es-ES"/>
              </w:rPr>
              <w:t>Bölüm 2: Mali Değerlendirme</w:t>
            </w:r>
          </w:p>
        </w:tc>
      </w:tr>
      <w:tr w:rsidR="008E5891" w:rsidTr="008E5891">
        <w:trPr>
          <w:cantSplit/>
          <w:jc w:val="center"/>
        </w:trPr>
        <w:tc>
          <w:tcPr>
            <w:tcW w:w="269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Toplam bedel </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Teknik değerlendirme sonucu elendi</w:t>
            </w:r>
          </w:p>
        </w:tc>
        <w:tc>
          <w:tcPr>
            <w:tcW w:w="1871"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€ 27000</w:t>
            </w:r>
          </w:p>
        </w:tc>
        <w:tc>
          <w:tcPr>
            <w:tcW w:w="184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€ 28500</w:t>
            </w:r>
          </w:p>
        </w:tc>
      </w:tr>
      <w:tr w:rsidR="008E5891" w:rsidTr="008E5891">
        <w:trPr>
          <w:cantSplit/>
          <w:jc w:val="center"/>
        </w:trPr>
        <w:tc>
          <w:tcPr>
            <w:tcW w:w="269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Mali puan</w:t>
            </w: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(en düşük fiyat /  teklif fiyatı x 100)</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rPr>
                <w:rFonts w:ascii="Century Gothic" w:eastAsia="Times New Roman" w:hAnsi="Century Gothic" w:cs="Arial"/>
                <w:color w:val="000000"/>
                <w:sz w:val="18"/>
                <w:szCs w:val="18"/>
                <w:highlight w:val="lightGray"/>
                <w:lang w:eastAsia="es-ES"/>
              </w:rPr>
            </w:pPr>
          </w:p>
        </w:tc>
        <w:tc>
          <w:tcPr>
            <w:tcW w:w="1871"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p w:rsidR="008E5891" w:rsidRDefault="008E5891">
            <w:pPr>
              <w:spacing w:after="0" w:line="240" w:lineRule="auto"/>
              <w:jc w:val="both"/>
              <w:rPr>
                <w:rFonts w:ascii="Century Gothic" w:eastAsia="Times New Roman" w:hAnsi="Century Gothic" w:cs="Arial"/>
                <w:b/>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100</w:t>
            </w:r>
          </w:p>
        </w:tc>
        <w:tc>
          <w:tcPr>
            <w:tcW w:w="184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27000 /</w:t>
            </w: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28500</w:t>
            </w:r>
          </w:p>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x 100 = </w:t>
            </w:r>
          </w:p>
          <w:p w:rsidR="008E5891" w:rsidRDefault="008E5891">
            <w:pPr>
              <w:spacing w:after="0" w:line="240" w:lineRule="auto"/>
              <w:jc w:val="both"/>
              <w:rPr>
                <w:rFonts w:ascii="Century Gothic" w:eastAsia="Times New Roman" w:hAnsi="Century Gothic" w:cs="Arial"/>
                <w:b/>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94.74</w:t>
            </w:r>
          </w:p>
        </w:tc>
      </w:tr>
      <w:tr w:rsidR="008E5891" w:rsidTr="008E5891">
        <w:trPr>
          <w:jc w:val="center"/>
        </w:trPr>
        <w:tc>
          <w:tcPr>
            <w:tcW w:w="9356" w:type="dxa"/>
            <w:gridSpan w:val="5"/>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b/>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Bölüm 3: Genel Değerlendirme</w:t>
            </w:r>
          </w:p>
        </w:tc>
      </w:tr>
      <w:tr w:rsidR="008E5891" w:rsidTr="008E5891">
        <w:trPr>
          <w:cantSplit/>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Teknik puan x 0.80</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Teknik değerlendirme sonucu elendi</w:t>
            </w:r>
          </w:p>
        </w:tc>
        <w:tc>
          <w:tcPr>
            <w:tcW w:w="1871"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99,22 x 0.80 = </w:t>
            </w:r>
            <w:r>
              <w:rPr>
                <w:rFonts w:ascii="Century Gothic" w:eastAsia="Times New Roman" w:hAnsi="Century Gothic" w:cs="Arial"/>
                <w:b/>
                <w:color w:val="000000"/>
                <w:sz w:val="18"/>
                <w:szCs w:val="18"/>
                <w:highlight w:val="lightGray"/>
                <w:lang w:eastAsia="es-ES"/>
              </w:rPr>
              <w:t>79.38</w:t>
            </w:r>
          </w:p>
        </w:tc>
        <w:tc>
          <w:tcPr>
            <w:tcW w:w="184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100.00 x 0.80 = </w:t>
            </w:r>
            <w:r>
              <w:rPr>
                <w:rFonts w:ascii="Century Gothic" w:eastAsia="Times New Roman" w:hAnsi="Century Gothic" w:cs="Arial"/>
                <w:b/>
                <w:color w:val="000000"/>
                <w:sz w:val="18"/>
                <w:szCs w:val="18"/>
                <w:highlight w:val="lightGray"/>
                <w:lang w:eastAsia="es-ES"/>
              </w:rPr>
              <w:t>80.00</w:t>
            </w:r>
          </w:p>
        </w:tc>
      </w:tr>
      <w:tr w:rsidR="008E5891" w:rsidTr="008E5891">
        <w:trPr>
          <w:cantSplit/>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Mali puan  x 0.20</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rPr>
                <w:rFonts w:ascii="Century Gothic" w:eastAsia="Times New Roman" w:hAnsi="Century Gothic" w:cs="Arial"/>
                <w:color w:val="000000"/>
                <w:sz w:val="18"/>
                <w:szCs w:val="18"/>
                <w:highlight w:val="lightGray"/>
                <w:lang w:eastAsia="es-ES"/>
              </w:rPr>
            </w:pPr>
          </w:p>
        </w:tc>
        <w:tc>
          <w:tcPr>
            <w:tcW w:w="1871"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100.00 x 0.20=  </w:t>
            </w:r>
            <w:r>
              <w:rPr>
                <w:rFonts w:ascii="Century Gothic" w:eastAsia="Times New Roman" w:hAnsi="Century Gothic" w:cs="Arial"/>
                <w:b/>
                <w:color w:val="000000"/>
                <w:sz w:val="18"/>
                <w:szCs w:val="18"/>
                <w:highlight w:val="lightGray"/>
                <w:lang w:eastAsia="es-ES"/>
              </w:rPr>
              <w:t>20.00</w:t>
            </w:r>
          </w:p>
        </w:tc>
        <w:tc>
          <w:tcPr>
            <w:tcW w:w="184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94.74 x 0.20= </w:t>
            </w:r>
            <w:r>
              <w:rPr>
                <w:rFonts w:ascii="Century Gothic" w:eastAsia="Times New Roman" w:hAnsi="Century Gothic" w:cs="Arial"/>
                <w:b/>
                <w:color w:val="000000"/>
                <w:sz w:val="18"/>
                <w:szCs w:val="18"/>
                <w:highlight w:val="lightGray"/>
                <w:lang w:eastAsia="es-ES"/>
              </w:rPr>
              <w:t>18.95</w:t>
            </w:r>
          </w:p>
        </w:tc>
      </w:tr>
      <w:tr w:rsidR="008E5891" w:rsidTr="008E5891">
        <w:trPr>
          <w:cantSplit/>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Genel puan</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rPr>
                <w:rFonts w:ascii="Century Gothic" w:eastAsia="Times New Roman" w:hAnsi="Century Gothic" w:cs="Arial"/>
                <w:color w:val="000000"/>
                <w:sz w:val="18"/>
                <w:szCs w:val="18"/>
                <w:highlight w:val="lightGray"/>
                <w:lang w:eastAsia="es-ES"/>
              </w:rPr>
            </w:pPr>
          </w:p>
        </w:tc>
        <w:tc>
          <w:tcPr>
            <w:tcW w:w="1871"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79.38 + 20.00= </w:t>
            </w:r>
            <w:r>
              <w:rPr>
                <w:rFonts w:ascii="Century Gothic" w:eastAsia="Times New Roman" w:hAnsi="Century Gothic" w:cs="Arial"/>
                <w:b/>
                <w:color w:val="000000"/>
                <w:sz w:val="18"/>
                <w:szCs w:val="18"/>
                <w:highlight w:val="lightGray"/>
                <w:lang w:eastAsia="es-ES"/>
              </w:rPr>
              <w:t>99.38</w:t>
            </w:r>
          </w:p>
        </w:tc>
        <w:tc>
          <w:tcPr>
            <w:tcW w:w="1843" w:type="dxa"/>
            <w:tcBorders>
              <w:top w:val="single" w:sz="4" w:space="0" w:color="auto"/>
              <w:left w:val="single" w:sz="4" w:space="0" w:color="auto"/>
              <w:bottom w:val="single" w:sz="4" w:space="0" w:color="auto"/>
              <w:right w:val="single" w:sz="4" w:space="0" w:color="auto"/>
            </w:tcBorders>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 xml:space="preserve">80.00 + 18.95= </w:t>
            </w:r>
            <w:r>
              <w:rPr>
                <w:rFonts w:ascii="Century Gothic" w:eastAsia="Times New Roman" w:hAnsi="Century Gothic" w:cs="Arial"/>
                <w:b/>
                <w:color w:val="000000"/>
                <w:sz w:val="18"/>
                <w:szCs w:val="18"/>
                <w:highlight w:val="lightGray"/>
                <w:lang w:eastAsia="es-ES"/>
              </w:rPr>
              <w:t>98.95</w:t>
            </w:r>
          </w:p>
        </w:tc>
      </w:tr>
      <w:tr w:rsidR="008E5891" w:rsidTr="008E5891">
        <w:trPr>
          <w:cantSplit/>
          <w:trHeight w:val="567"/>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r>
              <w:rPr>
                <w:rFonts w:ascii="Century Gothic" w:eastAsia="Times New Roman" w:hAnsi="Century Gothic" w:cs="Arial"/>
                <w:color w:val="000000"/>
                <w:sz w:val="18"/>
                <w:szCs w:val="18"/>
                <w:highlight w:val="lightGray"/>
                <w:lang w:eastAsia="es-ES"/>
              </w:rPr>
              <w:t>Son sıralama</w:t>
            </w:r>
          </w:p>
        </w:tc>
        <w:tc>
          <w:tcPr>
            <w:tcW w:w="1305" w:type="dxa"/>
            <w:tcBorders>
              <w:top w:val="single" w:sz="4" w:space="0" w:color="auto"/>
              <w:left w:val="single" w:sz="4" w:space="0" w:color="auto"/>
              <w:bottom w:val="single" w:sz="4" w:space="0" w:color="auto"/>
              <w:right w:val="single" w:sz="4" w:space="0" w:color="auto"/>
            </w:tcBorders>
          </w:tcPr>
          <w:p w:rsidR="008E5891" w:rsidRDefault="008E5891">
            <w:pPr>
              <w:spacing w:after="0" w:line="240" w:lineRule="auto"/>
              <w:jc w:val="both"/>
              <w:rPr>
                <w:rFonts w:ascii="Century Gothic" w:eastAsia="Times New Roman" w:hAnsi="Century Gothic" w:cs="Arial"/>
                <w:color w:val="000000"/>
                <w:sz w:val="18"/>
                <w:szCs w:val="18"/>
                <w:highlight w:val="lightGray"/>
                <w:lang w:eastAsia="es-E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rPr>
                <w:rFonts w:ascii="Century Gothic" w:eastAsia="Times New Roman" w:hAnsi="Century Gothic" w:cs="Arial"/>
                <w:color w:val="000000"/>
                <w:sz w:val="18"/>
                <w:szCs w:val="18"/>
                <w:highlight w:val="lightGray"/>
                <w:lang w:eastAsia="es-ES"/>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b/>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5891" w:rsidRDefault="008E5891">
            <w:pPr>
              <w:spacing w:after="0" w:line="240" w:lineRule="auto"/>
              <w:jc w:val="both"/>
              <w:rPr>
                <w:rFonts w:ascii="Century Gothic" w:eastAsia="Times New Roman" w:hAnsi="Century Gothic" w:cs="Arial"/>
                <w:b/>
                <w:color w:val="000000"/>
                <w:sz w:val="18"/>
                <w:szCs w:val="18"/>
                <w:highlight w:val="lightGray"/>
                <w:lang w:eastAsia="es-ES"/>
              </w:rPr>
            </w:pPr>
            <w:r>
              <w:rPr>
                <w:rFonts w:ascii="Century Gothic" w:eastAsia="Times New Roman" w:hAnsi="Century Gothic" w:cs="Arial"/>
                <w:b/>
                <w:color w:val="000000"/>
                <w:sz w:val="18"/>
                <w:szCs w:val="18"/>
                <w:highlight w:val="lightGray"/>
                <w:lang w:eastAsia="es-ES"/>
              </w:rPr>
              <w:t>2</w:t>
            </w:r>
          </w:p>
        </w:tc>
      </w:tr>
    </w:tbl>
    <w:p w:rsidR="008E5891" w:rsidRDefault="008E5891" w:rsidP="008E5891">
      <w:pPr>
        <w:spacing w:before="120" w:after="120" w:line="240" w:lineRule="auto"/>
        <w:jc w:val="both"/>
        <w:rPr>
          <w:rFonts w:ascii="Arial" w:eastAsia="Times New Roman" w:hAnsi="Arial" w:cs="Arial"/>
          <w:sz w:val="20"/>
          <w:szCs w:val="20"/>
          <w:lang w:eastAsia="es-ES"/>
        </w:rPr>
      </w:pPr>
    </w:p>
    <w:p w:rsidR="008E5891" w:rsidRDefault="008E5891" w:rsidP="008E5891">
      <w:pPr>
        <w:spacing w:before="120" w:after="120" w:line="240" w:lineRule="auto"/>
        <w:jc w:val="both"/>
        <w:rPr>
          <w:rFonts w:ascii="Arial" w:eastAsia="Times New Roman" w:hAnsi="Arial" w:cs="Arial"/>
          <w:sz w:val="20"/>
          <w:szCs w:val="20"/>
          <w:lang w:eastAsia="es-ES"/>
        </w:rPr>
      </w:pPr>
    </w:p>
    <w:p w:rsidR="008E5891" w:rsidRDefault="008E5891" w:rsidP="008E5891">
      <w:pPr>
        <w:spacing w:before="120" w:after="120" w:line="240" w:lineRule="auto"/>
        <w:jc w:val="both"/>
        <w:rPr>
          <w:rFonts w:ascii="Arial" w:eastAsia="Times New Roman" w:hAnsi="Arial" w:cs="Arial"/>
          <w:sz w:val="20"/>
          <w:szCs w:val="20"/>
          <w:lang w:eastAsia="es-ES"/>
        </w:rPr>
      </w:pPr>
    </w:p>
    <w:p w:rsidR="008E5891" w:rsidRDefault="008E5891" w:rsidP="008E5891">
      <w:pPr>
        <w:spacing w:before="120" w:after="120" w:line="240" w:lineRule="auto"/>
        <w:jc w:val="both"/>
        <w:rPr>
          <w:rFonts w:ascii="Arial" w:eastAsia="Times New Roman" w:hAnsi="Arial" w:cs="Arial"/>
          <w:sz w:val="20"/>
          <w:szCs w:val="20"/>
          <w:lang w:eastAsia="es-ES"/>
        </w:rPr>
      </w:pPr>
    </w:p>
    <w:p w:rsidR="008E5891" w:rsidRDefault="008E5891" w:rsidP="008E5891">
      <w:pPr>
        <w:spacing w:before="120" w:after="120" w:line="240" w:lineRule="auto"/>
        <w:ind w:left="-426" w:firstLine="426"/>
        <w:jc w:val="both"/>
        <w:rPr>
          <w:rFonts w:ascii="Arial" w:eastAsia="Times New Roman" w:hAnsi="Arial" w:cs="Arial"/>
          <w:sz w:val="20"/>
          <w:szCs w:val="20"/>
          <w:lang w:eastAsia="es-ES"/>
        </w:rPr>
      </w:pPr>
    </w:p>
    <w:p w:rsidR="008E5891" w:rsidRDefault="008E5891" w:rsidP="008E5891">
      <w:pPr>
        <w:spacing w:before="120" w:after="120" w:line="240" w:lineRule="auto"/>
        <w:ind w:left="-426" w:firstLine="426"/>
        <w:jc w:val="both"/>
        <w:rPr>
          <w:rFonts w:ascii="Arial" w:eastAsia="Times New Roman" w:hAnsi="Arial" w:cs="Arial"/>
          <w:sz w:val="20"/>
          <w:szCs w:val="20"/>
          <w:lang w:eastAsia="es-ES"/>
        </w:rPr>
      </w:pPr>
    </w:p>
    <w:p w:rsidR="008E5891" w:rsidRDefault="008E5891" w:rsidP="008E5891">
      <w:pPr>
        <w:spacing w:before="120" w:after="120" w:line="240" w:lineRule="auto"/>
        <w:ind w:left="-426" w:firstLine="426"/>
        <w:jc w:val="both"/>
        <w:rPr>
          <w:rFonts w:ascii="Arial" w:eastAsia="Times New Roman" w:hAnsi="Arial" w:cs="Arial"/>
          <w:b/>
          <w:sz w:val="20"/>
          <w:szCs w:val="20"/>
          <w:lang w:eastAsia="es-ES"/>
        </w:rPr>
      </w:pPr>
      <w:r>
        <w:rPr>
          <w:rFonts w:ascii="Arial" w:eastAsia="Times New Roman" w:hAnsi="Arial" w:cs="Arial"/>
          <w:sz w:val="20"/>
          <w:szCs w:val="20"/>
          <w:lang w:eastAsia="es-ES"/>
        </w:rPr>
        <w:t>Sonuç olarak Değerlendirme Komitesi, sözleşmenin &lt;XX,XXX Euro&gt; bedelle, “</w:t>
      </w:r>
      <w:r>
        <w:rPr>
          <w:rFonts w:ascii="Arial" w:eastAsia="Times New Roman" w:hAnsi="Arial" w:cs="Arial"/>
          <w:b/>
          <w:sz w:val="20"/>
          <w:szCs w:val="20"/>
          <w:lang w:eastAsia="es-ES"/>
        </w:rPr>
        <w:t>idari açıdan uygun</w:t>
      </w:r>
      <w:r>
        <w:rPr>
          <w:rFonts w:ascii="Arial" w:eastAsia="Times New Roman" w:hAnsi="Arial" w:cs="Arial"/>
          <w:sz w:val="20"/>
          <w:szCs w:val="20"/>
          <w:lang w:eastAsia="es-ES"/>
        </w:rPr>
        <w:t>” ve “</w:t>
      </w:r>
      <w:r>
        <w:rPr>
          <w:rFonts w:ascii="Arial" w:eastAsia="Times New Roman" w:hAnsi="Arial" w:cs="Arial"/>
          <w:b/>
          <w:sz w:val="20"/>
          <w:szCs w:val="20"/>
          <w:lang w:eastAsia="es-ES"/>
        </w:rPr>
        <w:t>teknik açıdan yeterli</w:t>
      </w:r>
      <w:r>
        <w:rPr>
          <w:rFonts w:ascii="Arial" w:eastAsia="Times New Roman" w:hAnsi="Arial" w:cs="Arial"/>
          <w:sz w:val="20"/>
          <w:szCs w:val="20"/>
          <w:lang w:eastAsia="es-ES"/>
        </w:rPr>
        <w:t xml:space="preserve">” bulunan tekliflerden </w:t>
      </w:r>
      <w:r>
        <w:rPr>
          <w:rFonts w:ascii="Arial" w:hAnsi="Arial" w:cs="Arial"/>
          <w:sz w:val="20"/>
          <w:szCs w:val="20"/>
          <w:lang w:eastAsia="es-ES"/>
        </w:rPr>
        <w:t>harcanacak paranın karşılığında en fazla değeri sağlayacağı değerlendirilen</w:t>
      </w:r>
      <w:r>
        <w:rPr>
          <w:rFonts w:ascii="Arial" w:eastAsia="Times New Roman" w:hAnsi="Arial" w:cs="Arial"/>
          <w:sz w:val="20"/>
          <w:szCs w:val="20"/>
          <w:lang w:eastAsia="es-ES"/>
        </w:rPr>
        <w:t xml:space="preserve"> &lt;</w:t>
      </w:r>
      <w:r>
        <w:rPr>
          <w:rFonts w:ascii="Arial" w:eastAsia="Times New Roman" w:hAnsi="Arial" w:cs="Arial"/>
          <w:b/>
          <w:sz w:val="20"/>
          <w:szCs w:val="20"/>
          <w:lang w:eastAsia="es-ES"/>
        </w:rPr>
        <w:t>İsteklinin adı</w:t>
      </w:r>
      <w:r>
        <w:rPr>
          <w:rFonts w:ascii="Arial" w:eastAsia="Times New Roman" w:hAnsi="Arial" w:cs="Arial"/>
          <w:sz w:val="20"/>
          <w:szCs w:val="20"/>
          <w:lang w:eastAsia="es-ES"/>
        </w:rPr>
        <w:t>&gt; ile yapılmasını önermektedir.</w:t>
      </w:r>
    </w:p>
    <w:p w:rsidR="008E5891" w:rsidRDefault="008E5891" w:rsidP="008E5891">
      <w:pPr>
        <w:spacing w:before="120" w:after="120" w:line="240" w:lineRule="auto"/>
        <w:ind w:left="720"/>
        <w:jc w:val="both"/>
        <w:rPr>
          <w:rFonts w:ascii="Arial" w:eastAsia="Times New Roman" w:hAnsi="Arial" w:cs="Arial"/>
          <w:sz w:val="20"/>
          <w:szCs w:val="20"/>
          <w:lang w:eastAsia="es-ES"/>
        </w:rPr>
      </w:pPr>
    </w:p>
    <w:p w:rsidR="008E5891" w:rsidRDefault="008E5891" w:rsidP="008E5891">
      <w:pPr>
        <w:spacing w:before="120" w:after="120" w:line="240" w:lineRule="auto"/>
        <w:ind w:left="720"/>
        <w:jc w:val="both"/>
        <w:rPr>
          <w:rFonts w:ascii="Arial" w:eastAsia="Times New Roman" w:hAnsi="Arial" w:cs="Arial"/>
          <w:sz w:val="20"/>
          <w:szCs w:val="20"/>
          <w:lang w:eastAsia="es-ES"/>
        </w:rPr>
      </w:pPr>
    </w:p>
    <w:tbl>
      <w:tblPr>
        <w:tblW w:w="87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03"/>
        <w:gridCol w:w="3460"/>
      </w:tblGrid>
      <w:tr w:rsidR="008E5891" w:rsidTr="008E5891">
        <w:trPr>
          <w:cantSplit/>
          <w:trHeight w:val="510"/>
        </w:trPr>
        <w:tc>
          <w:tcPr>
            <w:tcW w:w="2126" w:type="dxa"/>
            <w:tcBorders>
              <w:top w:val="single" w:sz="4" w:space="0" w:color="auto"/>
              <w:left w:val="single" w:sz="4" w:space="0" w:color="auto"/>
              <w:bottom w:val="nil"/>
              <w:right w:val="single" w:sz="4" w:space="0" w:color="auto"/>
            </w:tcBorders>
            <w:shd w:val="clear" w:color="auto" w:fill="BFBFBF"/>
            <w:vAlign w:val="center"/>
          </w:tcPr>
          <w:p w:rsidR="008E5891" w:rsidRDefault="008E5891">
            <w:pPr>
              <w:overflowPunct w:val="0"/>
              <w:autoSpaceDE w:val="0"/>
              <w:autoSpaceDN w:val="0"/>
              <w:adjustRightInd w:val="0"/>
              <w:spacing w:before="120" w:after="0" w:line="240" w:lineRule="auto"/>
              <w:textAlignment w:val="baseline"/>
              <w:rPr>
                <w:rFonts w:ascii="Arial" w:eastAsia="Times New Roman" w:hAnsi="Arial" w:cs="Arial"/>
                <w:sz w:val="20"/>
                <w:szCs w:val="20"/>
              </w:rPr>
            </w:pPr>
          </w:p>
        </w:tc>
        <w:tc>
          <w:tcPr>
            <w:tcW w:w="32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b/>
                <w:bCs/>
                <w:sz w:val="20"/>
                <w:szCs w:val="20"/>
              </w:rPr>
            </w:pPr>
            <w:r>
              <w:rPr>
                <w:rFonts w:ascii="Arial" w:eastAsia="Times New Roman" w:hAnsi="Arial" w:cs="Arial"/>
                <w:b/>
                <w:bCs/>
                <w:sz w:val="20"/>
                <w:szCs w:val="20"/>
              </w:rPr>
              <w:t>Adı Soyadı</w:t>
            </w:r>
          </w:p>
        </w:tc>
        <w:tc>
          <w:tcPr>
            <w:tcW w:w="34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b/>
                <w:bCs/>
                <w:sz w:val="20"/>
                <w:szCs w:val="20"/>
              </w:rPr>
            </w:pPr>
            <w:r>
              <w:rPr>
                <w:rFonts w:ascii="Arial" w:eastAsia="Times New Roman" w:hAnsi="Arial" w:cs="Arial"/>
                <w:b/>
                <w:bCs/>
                <w:sz w:val="20"/>
                <w:szCs w:val="20"/>
              </w:rPr>
              <w:t>İmza</w:t>
            </w:r>
          </w:p>
        </w:tc>
      </w:tr>
      <w:tr w:rsidR="008E5891" w:rsidTr="008E5891">
        <w:trPr>
          <w:cantSplit/>
          <w:trHeight w:val="510"/>
        </w:trPr>
        <w:tc>
          <w:tcPr>
            <w:tcW w:w="2126" w:type="dxa"/>
            <w:tcBorders>
              <w:top w:val="single" w:sz="4" w:space="0" w:color="auto"/>
              <w:left w:val="single" w:sz="4" w:space="0" w:color="auto"/>
              <w:bottom w:val="single" w:sz="4" w:space="0" w:color="auto"/>
              <w:right w:val="single" w:sz="4" w:space="0" w:color="auto"/>
            </w:tcBorders>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b/>
                <w:bCs/>
                <w:sz w:val="20"/>
                <w:szCs w:val="20"/>
              </w:rPr>
            </w:pPr>
            <w:r>
              <w:rPr>
                <w:rFonts w:ascii="Arial" w:eastAsia="Times New Roman" w:hAnsi="Arial" w:cs="Arial"/>
                <w:b/>
                <w:bCs/>
                <w:sz w:val="20"/>
                <w:szCs w:val="20"/>
              </w:rPr>
              <w:t>Komite Başkanı</w:t>
            </w:r>
          </w:p>
        </w:tc>
        <w:tc>
          <w:tcPr>
            <w:tcW w:w="3203"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c>
          <w:tcPr>
            <w:tcW w:w="3460"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r>
      <w:tr w:rsidR="008E5891" w:rsidTr="008E5891">
        <w:trPr>
          <w:cantSplit/>
          <w:trHeight w:val="510"/>
        </w:trPr>
        <w:tc>
          <w:tcPr>
            <w:tcW w:w="2126" w:type="dxa"/>
            <w:tcBorders>
              <w:top w:val="single" w:sz="4" w:space="0" w:color="auto"/>
              <w:left w:val="single" w:sz="4" w:space="0" w:color="auto"/>
              <w:bottom w:val="single" w:sz="4" w:space="0" w:color="auto"/>
              <w:right w:val="single" w:sz="4" w:space="0" w:color="auto"/>
            </w:tcBorders>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Sekreter</w:t>
            </w:r>
          </w:p>
        </w:tc>
        <w:tc>
          <w:tcPr>
            <w:tcW w:w="3203"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c>
          <w:tcPr>
            <w:tcW w:w="3460"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r>
      <w:tr w:rsidR="008E5891" w:rsidTr="008E5891">
        <w:trPr>
          <w:cantSplit/>
          <w:trHeight w:val="510"/>
        </w:trPr>
        <w:tc>
          <w:tcPr>
            <w:tcW w:w="2126" w:type="dxa"/>
            <w:tcBorders>
              <w:top w:val="single" w:sz="4" w:space="0" w:color="auto"/>
              <w:left w:val="single" w:sz="4" w:space="0" w:color="auto"/>
              <w:bottom w:val="single" w:sz="4" w:space="0" w:color="auto"/>
              <w:right w:val="single" w:sz="4" w:space="0" w:color="auto"/>
            </w:tcBorders>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b/>
                <w:bCs/>
                <w:sz w:val="20"/>
                <w:szCs w:val="20"/>
              </w:rPr>
            </w:pPr>
            <w:r>
              <w:rPr>
                <w:rFonts w:ascii="Arial" w:eastAsia="Times New Roman" w:hAnsi="Arial" w:cs="Arial"/>
                <w:b/>
                <w:bCs/>
                <w:sz w:val="20"/>
                <w:szCs w:val="20"/>
              </w:rPr>
              <w:t>Değerlendirici –A</w:t>
            </w:r>
          </w:p>
        </w:tc>
        <w:tc>
          <w:tcPr>
            <w:tcW w:w="3203"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b/>
                <w:bCs/>
                <w:sz w:val="20"/>
                <w:szCs w:val="20"/>
              </w:rPr>
            </w:pPr>
          </w:p>
        </w:tc>
        <w:tc>
          <w:tcPr>
            <w:tcW w:w="3460"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r>
      <w:tr w:rsidR="008E5891" w:rsidTr="008E5891">
        <w:trPr>
          <w:cantSplit/>
          <w:trHeight w:val="510"/>
        </w:trPr>
        <w:tc>
          <w:tcPr>
            <w:tcW w:w="2126" w:type="dxa"/>
            <w:tcBorders>
              <w:top w:val="single" w:sz="4" w:space="0" w:color="auto"/>
              <w:left w:val="single" w:sz="4" w:space="0" w:color="auto"/>
              <w:bottom w:val="single" w:sz="4" w:space="0" w:color="auto"/>
              <w:right w:val="single" w:sz="4" w:space="0" w:color="auto"/>
            </w:tcBorders>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r>
              <w:rPr>
                <w:rFonts w:ascii="Arial" w:eastAsia="Times New Roman" w:hAnsi="Arial" w:cs="Arial"/>
                <w:b/>
                <w:bCs/>
                <w:sz w:val="20"/>
                <w:szCs w:val="20"/>
              </w:rPr>
              <w:t>Değerlendirici –B</w:t>
            </w:r>
          </w:p>
        </w:tc>
        <w:tc>
          <w:tcPr>
            <w:tcW w:w="3203"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b/>
                <w:bCs/>
                <w:sz w:val="20"/>
                <w:szCs w:val="20"/>
              </w:rPr>
            </w:pPr>
          </w:p>
        </w:tc>
        <w:tc>
          <w:tcPr>
            <w:tcW w:w="3460"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r>
      <w:tr w:rsidR="008E5891" w:rsidTr="008E5891">
        <w:trPr>
          <w:cantSplit/>
          <w:trHeight w:val="510"/>
        </w:trPr>
        <w:tc>
          <w:tcPr>
            <w:tcW w:w="2126" w:type="dxa"/>
            <w:tcBorders>
              <w:top w:val="single" w:sz="4" w:space="0" w:color="auto"/>
              <w:left w:val="single" w:sz="4" w:space="0" w:color="auto"/>
              <w:bottom w:val="single" w:sz="4" w:space="0" w:color="auto"/>
              <w:right w:val="single" w:sz="4" w:space="0" w:color="auto"/>
            </w:tcBorders>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r>
              <w:rPr>
                <w:rFonts w:ascii="Arial" w:eastAsia="Times New Roman" w:hAnsi="Arial" w:cs="Arial"/>
                <w:b/>
                <w:bCs/>
                <w:sz w:val="20"/>
                <w:szCs w:val="20"/>
              </w:rPr>
              <w:t>Değerlendirici –C</w:t>
            </w:r>
          </w:p>
        </w:tc>
        <w:tc>
          <w:tcPr>
            <w:tcW w:w="3203"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c>
          <w:tcPr>
            <w:tcW w:w="3460" w:type="dxa"/>
            <w:tcBorders>
              <w:top w:val="single" w:sz="4" w:space="0" w:color="auto"/>
              <w:left w:val="single" w:sz="4" w:space="0" w:color="auto"/>
              <w:bottom w:val="single" w:sz="4" w:space="0" w:color="auto"/>
              <w:right w:val="single" w:sz="4" w:space="0" w:color="auto"/>
            </w:tcBorders>
            <w:vAlign w:val="center"/>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p>
        </w:tc>
      </w:tr>
      <w:tr w:rsidR="008E5891" w:rsidTr="008E5891">
        <w:trPr>
          <w:cantSplit/>
          <w:trHeight w:val="510"/>
        </w:trPr>
        <w:tc>
          <w:tcPr>
            <w:tcW w:w="2126" w:type="dxa"/>
            <w:tcBorders>
              <w:top w:val="single" w:sz="4" w:space="0" w:color="auto"/>
              <w:left w:val="single" w:sz="4" w:space="0" w:color="auto"/>
              <w:bottom w:val="single" w:sz="4" w:space="0" w:color="auto"/>
              <w:right w:val="single" w:sz="4" w:space="0" w:color="auto"/>
            </w:tcBorders>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r>
              <w:rPr>
                <w:rFonts w:ascii="Arial" w:eastAsia="Times New Roman" w:hAnsi="Arial" w:cs="Arial"/>
                <w:b/>
                <w:bCs/>
                <w:sz w:val="20"/>
                <w:szCs w:val="20"/>
              </w:rPr>
              <w:t>Tarih</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8E5891" w:rsidRDefault="008E5891">
            <w:pPr>
              <w:overflowPunct w:val="0"/>
              <w:autoSpaceDE w:val="0"/>
              <w:autoSpaceDN w:val="0"/>
              <w:adjustRightInd w:val="0"/>
              <w:spacing w:before="60" w:after="60" w:line="240" w:lineRule="auto"/>
              <w:textAlignment w:val="baseline"/>
              <w:rPr>
                <w:rFonts w:ascii="Arial" w:eastAsia="Times New Roman" w:hAnsi="Arial" w:cs="Arial"/>
                <w:sz w:val="20"/>
                <w:szCs w:val="20"/>
              </w:rPr>
            </w:pPr>
            <w:r>
              <w:rPr>
                <w:rFonts w:ascii="Arial" w:eastAsia="Times New Roman" w:hAnsi="Arial" w:cs="Arial"/>
                <w:sz w:val="20"/>
                <w:szCs w:val="20"/>
                <w:highlight w:val="lightGray"/>
              </w:rPr>
              <w:t>XX.XX.201X</w:t>
            </w:r>
          </w:p>
        </w:tc>
      </w:tr>
    </w:tbl>
    <w:p w:rsidR="008E5891" w:rsidRDefault="008E5891" w:rsidP="008E5891">
      <w:pPr>
        <w:spacing w:after="0" w:line="240" w:lineRule="auto"/>
        <w:ind w:right="113" w:hanging="33"/>
        <w:jc w:val="center"/>
        <w:rPr>
          <w:rFonts w:ascii="Arial" w:eastAsia="Times New Roman" w:hAnsi="Arial" w:cs="Arial"/>
          <w:b/>
          <w:sz w:val="24"/>
          <w:szCs w:val="24"/>
          <w:lang w:eastAsia="es-ES"/>
        </w:rPr>
      </w:pPr>
    </w:p>
    <w:p w:rsidR="008E5891" w:rsidRDefault="008E5891" w:rsidP="008E5891">
      <w:pPr>
        <w:keepNext/>
        <w:spacing w:before="240" w:after="240" w:line="240" w:lineRule="auto"/>
        <w:outlineLvl w:val="2"/>
        <w:rPr>
          <w:rFonts w:ascii="Arial" w:eastAsia="Times New Roman" w:hAnsi="Arial" w:cs="Arial"/>
          <w:b/>
          <w:bCs/>
          <w:color w:val="000000"/>
          <w:sz w:val="24"/>
          <w:szCs w:val="24"/>
          <w:lang w:eastAsia="es-ES"/>
        </w:rPr>
      </w:pPr>
    </w:p>
    <w:p w:rsidR="008E5891" w:rsidRDefault="008E5891" w:rsidP="008E5891">
      <w:pPr>
        <w:rPr>
          <w:rFonts w:ascii="Arial" w:hAnsi="Arial" w:cs="Arial"/>
        </w:rPr>
      </w:pPr>
    </w:p>
    <w:p w:rsidR="008E5891" w:rsidRDefault="008E5891" w:rsidP="008E5891">
      <w:pPr>
        <w:ind w:left="720"/>
        <w:contextualSpacing/>
        <w:rPr>
          <w:rFonts w:ascii="Arial" w:hAnsi="Arial" w:cs="Arial"/>
        </w:rPr>
      </w:pPr>
    </w:p>
    <w:p w:rsidR="008E5891" w:rsidRDefault="008E5891" w:rsidP="008E5891"/>
    <w:p w:rsidR="00903593" w:rsidRDefault="00903593"/>
    <w:sectPr w:rsidR="00903593" w:rsidSect="0089441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55" w:rsidRDefault="003B4055" w:rsidP="008E5891">
      <w:pPr>
        <w:spacing w:after="0" w:line="240" w:lineRule="auto"/>
      </w:pPr>
      <w:r>
        <w:separator/>
      </w:r>
    </w:p>
  </w:endnote>
  <w:endnote w:type="continuationSeparator" w:id="0">
    <w:p w:rsidR="003B4055" w:rsidRDefault="003B4055" w:rsidP="008E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55" w:rsidRDefault="003B4055" w:rsidP="008E5891">
      <w:pPr>
        <w:spacing w:after="0" w:line="240" w:lineRule="auto"/>
      </w:pPr>
      <w:r>
        <w:separator/>
      </w:r>
    </w:p>
  </w:footnote>
  <w:footnote w:type="continuationSeparator" w:id="0">
    <w:p w:rsidR="003B4055" w:rsidRDefault="003B4055" w:rsidP="008E5891">
      <w:pPr>
        <w:spacing w:after="0" w:line="240" w:lineRule="auto"/>
      </w:pPr>
      <w:r>
        <w:continuationSeparator/>
      </w:r>
    </w:p>
  </w:footnote>
  <w:footnote w:id="1">
    <w:p w:rsidR="008E5891" w:rsidRDefault="008E5891" w:rsidP="008E5891">
      <w:pPr>
        <w:pStyle w:val="DipnotMetni"/>
        <w:rPr>
          <w:sz w:val="14"/>
          <w:szCs w:val="14"/>
        </w:rPr>
      </w:pPr>
      <w:r>
        <w:rPr>
          <w:rStyle w:val="DipnotBavurusu"/>
        </w:rPr>
        <w:footnoteRef/>
      </w:r>
      <w:r>
        <w:t xml:space="preserve"> </w:t>
      </w:r>
      <w:r>
        <w:rPr>
          <w:rFonts w:ascii="Trebuchet MS" w:hAnsi="Trebuchet MS"/>
          <w:sz w:val="14"/>
          <w:szCs w:val="14"/>
        </w:rPr>
        <w:t>Firma, üretici ya da ticari marka adları HF tarafından belirtilemez. Bu türden adların zorunlu olarak belirtilmesinin gerekmesi halinde, bunların yanına ‘veya muadili’ ibaresi eklenmelidir.  Ancak bu ibarenin, malın veya hizmetin işlevlerini açıklamamak için kullanılmaması gerekir. Ayrıca istenen özellikler hususunda çok sınırlı koşullar yerine esnek olunması önemlidir.</w:t>
      </w:r>
    </w:p>
  </w:footnote>
  <w:footnote w:id="2">
    <w:p w:rsidR="008E5891" w:rsidRDefault="008E5891" w:rsidP="008E5891">
      <w:pPr>
        <w:pStyle w:val="DipnotMetni"/>
        <w:rPr>
          <w:sz w:val="14"/>
          <w:szCs w:val="14"/>
        </w:rPr>
      </w:pPr>
      <w:r>
        <w:rPr>
          <w:rStyle w:val="DipnotBavurusu"/>
          <w:sz w:val="14"/>
          <w:szCs w:val="14"/>
        </w:rPr>
        <w:footnoteRef/>
      </w:r>
      <w:r>
        <w:rPr>
          <w:sz w:val="14"/>
          <w:szCs w:val="14"/>
        </w:rPr>
        <w:t xml:space="preserve"> </w:t>
      </w:r>
      <w:r>
        <w:rPr>
          <w:rFonts w:ascii="Trebuchet MS" w:hAnsi="Trebuchet MS"/>
          <w:sz w:val="14"/>
          <w:szCs w:val="14"/>
        </w:rPr>
        <w:t>Firma, üretici ya da ticari marka adları teklif sahibi tedarikçi tarafından belirtilebilir.</w:t>
      </w:r>
    </w:p>
  </w:footnote>
  <w:footnote w:id="3">
    <w:p w:rsidR="008E5891" w:rsidRDefault="008E5891" w:rsidP="008E5891">
      <w:pPr>
        <w:pStyle w:val="DipnotMetni"/>
        <w:rPr>
          <w:sz w:val="14"/>
          <w:szCs w:val="14"/>
        </w:rPr>
      </w:pPr>
      <w:r>
        <w:rPr>
          <w:rStyle w:val="DipnotBavurusu"/>
          <w:sz w:val="14"/>
          <w:szCs w:val="14"/>
        </w:rPr>
        <w:footnoteRef/>
      </w:r>
      <w:r>
        <w:rPr>
          <w:sz w:val="14"/>
          <w:szCs w:val="14"/>
        </w:rPr>
        <w:t xml:space="preserve"> </w:t>
      </w:r>
      <w:r>
        <w:rPr>
          <w:rFonts w:ascii="Trebuchet MS" w:hAnsi="Trebuchet MS"/>
          <w:sz w:val="14"/>
          <w:szCs w:val="14"/>
        </w:rPr>
        <w:t>Fiyatlar, nakliye, sigorta, teslimat, kurulum ve varsa bakım ile satış sonrası hizmetler, işletme, muayene, deneme/test ve eğitim dâhil olmak üzere KDV’siz olarak verilecektir.</w:t>
      </w:r>
    </w:p>
  </w:footnote>
  <w:footnote w:id="4">
    <w:p w:rsidR="008E5891" w:rsidRDefault="008E5891" w:rsidP="008E5891">
      <w:pPr>
        <w:pStyle w:val="footnotedescription"/>
        <w:spacing w:after="0" w:line="256" w:lineRule="auto"/>
        <w:ind w:left="0"/>
      </w:pPr>
      <w:r>
        <w:rPr>
          <w:rStyle w:val="footnotemark"/>
        </w:rPr>
        <w:footnoteRef/>
      </w:r>
      <w:r>
        <w:t xml:space="preserve"> Aşağıdaki durumlarda yapılması zorunludur: </w:t>
      </w:r>
    </w:p>
    <w:p w:rsidR="008E5891" w:rsidRDefault="008E5891" w:rsidP="008E5891">
      <w:pPr>
        <w:pStyle w:val="footnotedescription"/>
        <w:tabs>
          <w:tab w:val="center" w:pos="615"/>
          <w:tab w:val="center" w:pos="2836"/>
        </w:tabs>
        <w:spacing w:after="21" w:line="256" w:lineRule="auto"/>
        <w:ind w:left="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Alım bedelinin KDV hariç 2000 TL’yi aşması durumunda; </w:t>
      </w:r>
    </w:p>
    <w:p w:rsidR="008E5891" w:rsidRDefault="008E5891" w:rsidP="008E5891">
      <w:pPr>
        <w:pStyle w:val="footnotedescription"/>
        <w:spacing w:after="64" w:line="273" w:lineRule="auto"/>
        <w:ind w:left="588" w:right="1017"/>
      </w:pPr>
      <w:r>
        <w:rPr>
          <w:rFonts w:ascii="Arial" w:eastAsia="Arial" w:hAnsi="Arial" w:cs="Arial"/>
        </w:rPr>
        <w:t xml:space="preserve">- </w:t>
      </w:r>
      <w:r>
        <w:rPr>
          <w:rFonts w:ascii="Arial" w:eastAsia="Arial" w:hAnsi="Arial" w:cs="Arial"/>
        </w:rPr>
        <w:tab/>
      </w:r>
      <w:r>
        <w:t xml:space="preserve">Satın alımı yapılacak malın teslimi veya hizmetin ya da yapım işinin belli bir süreyi gerektirmesi durumunda; </w:t>
      </w:r>
      <w:r>
        <w:rPr>
          <w:rFonts w:ascii="Arial" w:eastAsia="Arial" w:hAnsi="Arial" w:cs="Arial"/>
        </w:rPr>
        <w:t xml:space="preserve">- </w:t>
      </w:r>
      <w:r>
        <w:rPr>
          <w:rFonts w:ascii="Arial" w:eastAsia="Arial" w:hAnsi="Arial" w:cs="Arial"/>
        </w:rPr>
        <w:tab/>
      </w:r>
      <w:r>
        <w:t xml:space="preserve">Özel Tüketim Vergisine tabi malların ÖTV mükellefi olanlardan temin edilmesi durumunda. </w:t>
      </w:r>
    </w:p>
  </w:footnote>
  <w:footnote w:id="5">
    <w:p w:rsidR="008E5891" w:rsidRDefault="008E5891" w:rsidP="008E5891">
      <w:pPr>
        <w:pStyle w:val="footnotedescription"/>
        <w:spacing w:after="0" w:line="285" w:lineRule="auto"/>
        <w:ind w:left="0"/>
      </w:pPr>
      <w:r>
        <w:rPr>
          <w:rStyle w:val="footnotemark"/>
        </w:rPr>
        <w:footnoteRef/>
      </w:r>
      <w:r>
        <w:t xml:space="preserve"> Bedeli 60 bin Avro’yu aşan alımlarda, ihaleler sonucu kullanılmak üzere MİSTİK’te  sunulan “Mal Alımı Sözleşmesi” veya “Hizmet Alımı Sözleşmesi” kullanılmalıdır.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9EF"/>
    <w:multiLevelType w:val="hybridMultilevel"/>
    <w:tmpl w:val="9D9007B8"/>
    <w:lvl w:ilvl="0" w:tplc="8C84178C">
      <w:start w:val="1"/>
      <w:numFmt w:val="decimal"/>
      <w:lvlText w:val="%1."/>
      <w:lvlJc w:val="left"/>
      <w:pPr>
        <w:ind w:left="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2B88318">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C26A798">
      <w:start w:val="1"/>
      <w:numFmt w:val="bullet"/>
      <w:lvlText w:val="▪"/>
      <w:lvlJc w:val="left"/>
      <w:pPr>
        <w:ind w:left="136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C5E91D4">
      <w:start w:val="1"/>
      <w:numFmt w:val="bullet"/>
      <w:lvlText w:val="•"/>
      <w:lvlJc w:val="left"/>
      <w:pPr>
        <w:ind w:left="20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2D0A44A">
      <w:start w:val="1"/>
      <w:numFmt w:val="bullet"/>
      <w:lvlText w:val="o"/>
      <w:lvlJc w:val="left"/>
      <w:pPr>
        <w:ind w:left="280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4565630">
      <w:start w:val="1"/>
      <w:numFmt w:val="bullet"/>
      <w:lvlText w:val="▪"/>
      <w:lvlJc w:val="left"/>
      <w:pPr>
        <w:ind w:left="352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9B09730">
      <w:start w:val="1"/>
      <w:numFmt w:val="bullet"/>
      <w:lvlText w:val="•"/>
      <w:lvlJc w:val="left"/>
      <w:pPr>
        <w:ind w:left="42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72A6F6">
      <w:start w:val="1"/>
      <w:numFmt w:val="bullet"/>
      <w:lvlText w:val="o"/>
      <w:lvlJc w:val="left"/>
      <w:pPr>
        <w:ind w:left="496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C6038E0">
      <w:start w:val="1"/>
      <w:numFmt w:val="bullet"/>
      <w:lvlText w:val="▪"/>
      <w:lvlJc w:val="left"/>
      <w:pPr>
        <w:ind w:left="568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6C3782"/>
    <w:multiLevelType w:val="hybridMultilevel"/>
    <w:tmpl w:val="B672EA94"/>
    <w:lvl w:ilvl="0" w:tplc="B704B026">
      <w:start w:val="1"/>
      <w:numFmt w:val="lowerLetter"/>
      <w:lvlText w:val="%1)"/>
      <w:lvlJc w:val="left"/>
      <w:pPr>
        <w:tabs>
          <w:tab w:val="num" w:pos="360"/>
        </w:tabs>
        <w:ind w:left="360" w:hanging="360"/>
      </w:pPr>
      <w:rPr>
        <w:b/>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81572B"/>
    <w:multiLevelType w:val="hybridMultilevel"/>
    <w:tmpl w:val="99F83CEC"/>
    <w:lvl w:ilvl="0" w:tplc="B704B026">
      <w:start w:val="1"/>
      <w:numFmt w:val="lowerLetter"/>
      <w:lvlText w:val="%1)"/>
      <w:lvlJc w:val="left"/>
      <w:pPr>
        <w:tabs>
          <w:tab w:val="num" w:pos="720"/>
        </w:tabs>
        <w:ind w:left="72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15:restartNumberingAfterBreak="0">
    <w:nsid w:val="540913E6"/>
    <w:multiLevelType w:val="hybridMultilevel"/>
    <w:tmpl w:val="368A9A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9E"/>
    <w:rsid w:val="00037DDD"/>
    <w:rsid w:val="00215B7C"/>
    <w:rsid w:val="002F50D3"/>
    <w:rsid w:val="00317896"/>
    <w:rsid w:val="0039689E"/>
    <w:rsid w:val="003B4055"/>
    <w:rsid w:val="003E4174"/>
    <w:rsid w:val="003F09E1"/>
    <w:rsid w:val="004D7F93"/>
    <w:rsid w:val="005D779E"/>
    <w:rsid w:val="007210E6"/>
    <w:rsid w:val="007C2971"/>
    <w:rsid w:val="00890C4F"/>
    <w:rsid w:val="00894416"/>
    <w:rsid w:val="008E5891"/>
    <w:rsid w:val="00903593"/>
    <w:rsid w:val="00994357"/>
    <w:rsid w:val="009A48E5"/>
    <w:rsid w:val="00A546CC"/>
    <w:rsid w:val="00AF1E30"/>
    <w:rsid w:val="00B237A4"/>
    <w:rsid w:val="00BF78FC"/>
    <w:rsid w:val="00DE63AC"/>
    <w:rsid w:val="00F1488E"/>
    <w:rsid w:val="00FD7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351F7"/>
  <w15:chartTrackingRefBased/>
  <w15:docId w15:val="{E320AF71-3290-4E11-BDBB-ECC5B35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589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5891"/>
    <w:rPr>
      <w:rFonts w:ascii="Times New Roman" w:hAnsi="Times New Roman" w:cs="Times New Roman"/>
      <w:sz w:val="24"/>
      <w:szCs w:val="24"/>
    </w:rPr>
  </w:style>
  <w:style w:type="paragraph" w:styleId="DipnotMetni">
    <w:name w:val="footnote text"/>
    <w:basedOn w:val="Normal"/>
    <w:link w:val="DipnotMetniChar"/>
    <w:uiPriority w:val="99"/>
    <w:semiHidden/>
    <w:unhideWhenUsed/>
    <w:rsid w:val="008E589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5891"/>
    <w:rPr>
      <w:sz w:val="20"/>
      <w:szCs w:val="20"/>
    </w:rPr>
  </w:style>
  <w:style w:type="character" w:customStyle="1" w:styleId="footnotedescriptionChar">
    <w:name w:val="footnote description Char"/>
    <w:link w:val="footnotedescription"/>
    <w:semiHidden/>
    <w:locked/>
    <w:rsid w:val="008E5891"/>
    <w:rPr>
      <w:rFonts w:ascii="Times New Roman" w:eastAsia="Times New Roman" w:hAnsi="Times New Roman" w:cs="Times New Roman"/>
      <w:color w:val="000000"/>
      <w:sz w:val="16"/>
      <w:lang w:eastAsia="tr-TR"/>
    </w:rPr>
  </w:style>
  <w:style w:type="paragraph" w:customStyle="1" w:styleId="footnotedescription">
    <w:name w:val="footnote description"/>
    <w:next w:val="Normal"/>
    <w:link w:val="footnotedescriptionChar"/>
    <w:semiHidden/>
    <w:rsid w:val="008E5891"/>
    <w:pPr>
      <w:spacing w:after="11" w:line="266" w:lineRule="auto"/>
      <w:ind w:left="294"/>
    </w:pPr>
    <w:rPr>
      <w:rFonts w:ascii="Times New Roman" w:eastAsia="Times New Roman" w:hAnsi="Times New Roman" w:cs="Times New Roman"/>
      <w:color w:val="000000"/>
      <w:sz w:val="16"/>
      <w:lang w:eastAsia="tr-TR"/>
    </w:rPr>
  </w:style>
  <w:style w:type="character" w:styleId="DipnotBavurusu">
    <w:name w:val="footnote reference"/>
    <w:semiHidden/>
    <w:unhideWhenUsed/>
    <w:rsid w:val="008E5891"/>
    <w:rPr>
      <w:vertAlign w:val="superscript"/>
    </w:rPr>
  </w:style>
  <w:style w:type="character" w:customStyle="1" w:styleId="footnotemark">
    <w:name w:val="footnote mark"/>
    <w:rsid w:val="008E5891"/>
    <w:rPr>
      <w:rFonts w:ascii="Century Gothic" w:eastAsia="Century Gothic" w:hAnsi="Century Gothic" w:cs="Century Gothic"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1582</Words>
  <Characters>9023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Aybuke Akay</dc:creator>
  <cp:keywords/>
  <dc:description/>
  <cp:lastModifiedBy>Elif Aybuke Akay</cp:lastModifiedBy>
  <cp:revision>12</cp:revision>
  <dcterms:created xsi:type="dcterms:W3CDTF">2017-06-13T11:57:00Z</dcterms:created>
  <dcterms:modified xsi:type="dcterms:W3CDTF">2017-06-23T13:12:00Z</dcterms:modified>
</cp:coreProperties>
</file>